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ECBE" w14:textId="780909FE" w:rsidR="004235CA" w:rsidRPr="00641C3D" w:rsidRDefault="004235CA" w:rsidP="004235CA">
      <w:pPr>
        <w:spacing w:after="0" w:line="240" w:lineRule="auto"/>
        <w:contextualSpacing/>
        <w:jc w:val="center"/>
        <w:outlineLvl w:val="0"/>
        <w:rPr>
          <w:rFonts w:ascii="Verdana" w:eastAsia="Arial" w:hAnsi="Verdana" w:cs="Arial"/>
          <w:b/>
          <w:bCs/>
          <w:kern w:val="36"/>
          <w:sz w:val="16"/>
          <w:szCs w:val="16"/>
        </w:rPr>
      </w:pPr>
      <w:r w:rsidRPr="00641C3D">
        <w:rPr>
          <w:rFonts w:ascii="Verdana" w:hAnsi="Verdana"/>
          <w:b/>
          <w:bCs/>
          <w:kern w:val="36"/>
          <w:sz w:val="16"/>
          <w:szCs w:val="16"/>
        </w:rPr>
        <w:t>Правила Акции «</w:t>
      </w:r>
      <w:r w:rsidR="00A524D0" w:rsidRPr="006768EF">
        <w:rPr>
          <w:rFonts w:ascii="Verdana" w:hAnsi="Verdana"/>
          <w:b/>
          <w:bCs/>
          <w:kern w:val="36"/>
          <w:sz w:val="16"/>
          <w:szCs w:val="16"/>
        </w:rPr>
        <w:t xml:space="preserve">5 </w:t>
      </w:r>
      <w:r w:rsidR="00A524D0">
        <w:rPr>
          <w:rFonts w:ascii="Verdana" w:hAnsi="Verdana"/>
          <w:b/>
          <w:bCs/>
          <w:kern w:val="36"/>
          <w:sz w:val="16"/>
          <w:szCs w:val="16"/>
        </w:rPr>
        <w:t xml:space="preserve">игр в подарок новым ученикам </w:t>
      </w:r>
      <w:r w:rsidR="00A524D0">
        <w:rPr>
          <w:rFonts w:ascii="Verdana" w:hAnsi="Verdana"/>
          <w:b/>
          <w:bCs/>
          <w:kern w:val="36"/>
          <w:sz w:val="16"/>
          <w:szCs w:val="16"/>
          <w:lang w:val="en-US"/>
        </w:rPr>
        <w:t>Skyeng</w:t>
      </w:r>
      <w:r w:rsidR="00A524D0" w:rsidRPr="006768EF">
        <w:rPr>
          <w:rFonts w:ascii="Verdana" w:hAnsi="Verdana"/>
          <w:b/>
          <w:bCs/>
          <w:kern w:val="36"/>
          <w:sz w:val="16"/>
          <w:szCs w:val="16"/>
        </w:rPr>
        <w:t xml:space="preserve"> </w:t>
      </w:r>
      <w:r w:rsidR="00A524D0">
        <w:rPr>
          <w:rFonts w:ascii="Verdana" w:hAnsi="Verdana"/>
          <w:b/>
          <w:bCs/>
          <w:kern w:val="36"/>
          <w:sz w:val="16"/>
          <w:szCs w:val="16"/>
        </w:rPr>
        <w:t xml:space="preserve">от </w:t>
      </w:r>
      <w:r w:rsidR="00A524D0">
        <w:rPr>
          <w:rFonts w:ascii="Verdana" w:hAnsi="Verdana"/>
          <w:b/>
          <w:bCs/>
          <w:kern w:val="36"/>
          <w:sz w:val="16"/>
          <w:szCs w:val="16"/>
          <w:lang w:val="en-US"/>
        </w:rPr>
        <w:t>Sony</w:t>
      </w:r>
      <w:r w:rsidRPr="00641C3D">
        <w:rPr>
          <w:rFonts w:ascii="Verdana" w:hAnsi="Verdana"/>
          <w:b/>
          <w:bCs/>
          <w:kern w:val="36"/>
          <w:sz w:val="16"/>
          <w:szCs w:val="16"/>
        </w:rPr>
        <w:t>»</w:t>
      </w:r>
    </w:p>
    <w:p w14:paraId="07ED073A" w14:textId="77777777" w:rsidR="004235CA" w:rsidRPr="00B26630" w:rsidRDefault="004235CA" w:rsidP="004235CA">
      <w:pPr>
        <w:spacing w:after="0" w:line="240" w:lineRule="auto"/>
        <w:contextualSpacing/>
        <w:jc w:val="center"/>
        <w:rPr>
          <w:rFonts w:ascii="Verdana" w:eastAsia="Times New Roman" w:hAnsi="Verdana" w:cs="Arial"/>
          <w:sz w:val="16"/>
          <w:szCs w:val="16"/>
        </w:rPr>
      </w:pPr>
      <w:r w:rsidRPr="00641C3D">
        <w:rPr>
          <w:rFonts w:ascii="Verdana" w:hAnsi="Verdana" w:cs="Arial"/>
          <w:sz w:val="16"/>
          <w:szCs w:val="16"/>
        </w:rPr>
        <w:t>(везде по тексту — Правила)</w:t>
      </w:r>
    </w:p>
    <w:p w14:paraId="2B3AEA27" w14:textId="77777777" w:rsidR="004235CA" w:rsidRPr="00641C3D" w:rsidRDefault="004235CA" w:rsidP="004235CA">
      <w:pPr>
        <w:spacing w:after="0" w:line="240" w:lineRule="auto"/>
        <w:contextualSpacing/>
        <w:jc w:val="both"/>
        <w:rPr>
          <w:rFonts w:ascii="Verdana" w:eastAsia="Arial" w:hAnsi="Verdana" w:cs="Arial"/>
          <w:sz w:val="16"/>
          <w:szCs w:val="16"/>
        </w:rPr>
      </w:pPr>
    </w:p>
    <w:p w14:paraId="0E35A8D9" w14:textId="440F6EA2" w:rsidR="004235CA" w:rsidRPr="00641C3D" w:rsidRDefault="004235CA" w:rsidP="004235CA">
      <w:pPr>
        <w:spacing w:after="0" w:line="240" w:lineRule="auto"/>
        <w:contextualSpacing/>
        <w:jc w:val="both"/>
        <w:rPr>
          <w:rFonts w:ascii="Verdana" w:eastAsia="Times New Roman" w:hAnsi="Verdana" w:cs="Arial"/>
          <w:sz w:val="16"/>
          <w:szCs w:val="16"/>
        </w:rPr>
      </w:pPr>
      <w:r w:rsidRPr="00641C3D">
        <w:rPr>
          <w:rFonts w:ascii="Verdana" w:hAnsi="Verdana" w:cs="Arial"/>
          <w:sz w:val="16"/>
          <w:szCs w:val="16"/>
        </w:rPr>
        <w:t>Актуальная редакция от «</w:t>
      </w:r>
      <w:r w:rsidR="00A524D0" w:rsidRPr="006768EF">
        <w:rPr>
          <w:rFonts w:ascii="Verdana" w:hAnsi="Verdana" w:cs="Arial"/>
          <w:sz w:val="16"/>
          <w:szCs w:val="16"/>
        </w:rPr>
        <w:t>03</w:t>
      </w:r>
      <w:r w:rsidRPr="00641C3D">
        <w:rPr>
          <w:rFonts w:ascii="Verdana" w:hAnsi="Verdana" w:cs="Arial"/>
          <w:sz w:val="16"/>
          <w:szCs w:val="16"/>
        </w:rPr>
        <w:t xml:space="preserve">» </w:t>
      </w:r>
      <w:r w:rsidR="00A524D0">
        <w:rPr>
          <w:rFonts w:ascii="Verdana" w:hAnsi="Verdana" w:cs="Arial"/>
          <w:sz w:val="16"/>
          <w:szCs w:val="16"/>
        </w:rPr>
        <w:t>декабря</w:t>
      </w:r>
      <w:r w:rsidR="00A524D0" w:rsidRPr="00641C3D">
        <w:rPr>
          <w:rFonts w:ascii="Verdana" w:hAnsi="Verdana" w:cs="Arial"/>
          <w:sz w:val="16"/>
          <w:szCs w:val="16"/>
        </w:rPr>
        <w:t xml:space="preserve"> </w:t>
      </w:r>
      <w:r w:rsidRPr="00641C3D">
        <w:rPr>
          <w:rFonts w:ascii="Verdana" w:hAnsi="Verdana" w:cs="Arial"/>
          <w:sz w:val="16"/>
          <w:szCs w:val="16"/>
        </w:rPr>
        <w:t>2020 года</w:t>
      </w:r>
    </w:p>
    <w:p w14:paraId="3B9B35AB" w14:textId="77777777" w:rsidR="004235CA" w:rsidRPr="00641C3D" w:rsidRDefault="004235CA" w:rsidP="004235CA">
      <w:pPr>
        <w:spacing w:after="0" w:line="240" w:lineRule="auto"/>
        <w:contextualSpacing/>
        <w:jc w:val="both"/>
        <w:rPr>
          <w:rFonts w:ascii="Verdana" w:eastAsia="Arial" w:hAnsi="Verdana" w:cs="Arial"/>
          <w:sz w:val="16"/>
          <w:szCs w:val="16"/>
        </w:rPr>
      </w:pPr>
    </w:p>
    <w:p w14:paraId="4C66BABC" w14:textId="77777777" w:rsidR="004235CA" w:rsidRDefault="004235CA" w:rsidP="004235CA">
      <w:pPr>
        <w:spacing w:before="200" w:after="0" w:line="240" w:lineRule="auto"/>
        <w:rPr>
          <w:rFonts w:ascii="Verdana" w:hAnsi="Verdana" w:cs="Arial"/>
          <w:sz w:val="16"/>
          <w:szCs w:val="16"/>
        </w:rPr>
      </w:pPr>
      <w:r w:rsidRPr="00641C3D">
        <w:rPr>
          <w:rFonts w:ascii="Verdana" w:hAnsi="Verdana" w:cs="Arial"/>
          <w:sz w:val="16"/>
          <w:szCs w:val="16"/>
        </w:rPr>
        <w:t>Настоящие Правила и условия рекламной Акции (везде по тексту — Акция) составлены с учетом требований действующего законодательства Российской Федерации, в том числе Федерального закона от 13.03.2006 № 38-ФЗ «О рекламе».</w:t>
      </w:r>
    </w:p>
    <w:p w14:paraId="1C16A16E" w14:textId="77777777" w:rsidR="004235CA" w:rsidRPr="00641C3D" w:rsidRDefault="004235CA" w:rsidP="004235CA">
      <w:pPr>
        <w:spacing w:before="200" w:after="0" w:line="240" w:lineRule="auto"/>
        <w:rPr>
          <w:rFonts w:ascii="Verdana" w:hAnsi="Verdana" w:cs="Arial"/>
          <w:b/>
          <w:bCs/>
          <w:sz w:val="16"/>
          <w:szCs w:val="16"/>
        </w:rPr>
      </w:pPr>
      <w:r w:rsidRPr="00641C3D">
        <w:rPr>
          <w:rFonts w:ascii="Verdana" w:hAnsi="Verdana" w:cs="Arial"/>
          <w:b/>
          <w:bCs/>
          <w:sz w:val="16"/>
          <w:szCs w:val="16"/>
        </w:rPr>
        <w:t>1. ОСНОВНЫЕ ПОЛОЖЕНИЯ</w:t>
      </w:r>
    </w:p>
    <w:p w14:paraId="2B3BB85A" w14:textId="77777777"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1.1. Акция носит исключительно рекламный характер, не является лотереей, тотализатором или иной основанной на риске азартной игрой, не требует внесения платы за участие, не предусматривает выручки и целевых отчислений, не требует обязательной регистрации или направления уведомления в соответствующие государственные органы.</w:t>
      </w:r>
    </w:p>
    <w:p w14:paraId="2D1C21CC" w14:textId="2A349C48" w:rsidR="004235CA"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 xml:space="preserve">1.2. Организатором Акции является «Образовательная автономная некоммерческая организация дополнительного профессионального образования «СКАЕНГ» (ОАНО ДПО «СКАЕНГ»), адрес (место нахождения): 109004, город Москва, улица Александра Солженицына, дом 23А, строение 1, </w:t>
      </w:r>
      <w:proofErr w:type="spellStart"/>
      <w:r w:rsidRPr="00641C3D">
        <w:rPr>
          <w:rFonts w:ascii="Verdana" w:hAnsi="Verdana" w:cs="Arial"/>
          <w:sz w:val="16"/>
          <w:szCs w:val="16"/>
        </w:rPr>
        <w:t>Эт</w:t>
      </w:r>
      <w:proofErr w:type="spellEnd"/>
      <w:r w:rsidRPr="00641C3D">
        <w:rPr>
          <w:rFonts w:ascii="Verdana" w:hAnsi="Verdana" w:cs="Arial"/>
          <w:sz w:val="16"/>
          <w:szCs w:val="16"/>
        </w:rPr>
        <w:t>/</w:t>
      </w:r>
      <w:proofErr w:type="spellStart"/>
      <w:r w:rsidRPr="00641C3D">
        <w:rPr>
          <w:rFonts w:ascii="Verdana" w:hAnsi="Verdana" w:cs="Arial"/>
          <w:sz w:val="16"/>
          <w:szCs w:val="16"/>
        </w:rPr>
        <w:t>Пом</w:t>
      </w:r>
      <w:proofErr w:type="spellEnd"/>
      <w:r w:rsidRPr="00641C3D">
        <w:rPr>
          <w:rFonts w:ascii="Verdana" w:hAnsi="Verdana" w:cs="Arial"/>
          <w:sz w:val="16"/>
          <w:szCs w:val="16"/>
        </w:rPr>
        <w:t>/Ком 3/Ш/1-7, ОГРН: 1187700001686, ИНН: 9709022748.</w:t>
      </w:r>
    </w:p>
    <w:p w14:paraId="58843A05" w14:textId="78EA3A10" w:rsidR="00C3636C" w:rsidRPr="00C3636C" w:rsidRDefault="004235CA" w:rsidP="00C3636C">
      <w:pPr>
        <w:spacing w:before="200"/>
        <w:jc w:val="both"/>
        <w:rPr>
          <w:rFonts w:ascii="Verdana" w:hAnsi="Verdana" w:cs="Arial"/>
          <w:b/>
          <w:iCs/>
          <w:sz w:val="16"/>
          <w:szCs w:val="16"/>
        </w:rPr>
      </w:pPr>
      <w:r>
        <w:rPr>
          <w:rFonts w:ascii="Verdana" w:hAnsi="Verdana" w:cs="Arial"/>
          <w:sz w:val="16"/>
          <w:szCs w:val="16"/>
        </w:rPr>
        <w:t xml:space="preserve">1.3. Партнером Акции является </w:t>
      </w:r>
      <w:r w:rsidR="00A524D0">
        <w:rPr>
          <w:rFonts w:ascii="Verdana" w:hAnsi="Verdana" w:cs="Arial"/>
          <w:sz w:val="16"/>
          <w:szCs w:val="16"/>
        </w:rPr>
        <w:t>«</w:t>
      </w:r>
      <w:r w:rsidR="00A524D0" w:rsidRPr="00A524D0">
        <w:rPr>
          <w:rFonts w:ascii="Verdana" w:hAnsi="Verdana" w:cs="Arial"/>
          <w:sz w:val="16"/>
          <w:szCs w:val="16"/>
        </w:rPr>
        <w:t>А</w:t>
      </w:r>
      <w:r w:rsidR="00A524D0">
        <w:rPr>
          <w:rFonts w:ascii="Verdana" w:hAnsi="Verdana" w:cs="Arial"/>
          <w:sz w:val="16"/>
          <w:szCs w:val="16"/>
        </w:rPr>
        <w:t xml:space="preserve">кционерное </w:t>
      </w:r>
      <w:r w:rsidR="00A524D0" w:rsidRPr="00A524D0">
        <w:rPr>
          <w:rFonts w:ascii="Verdana" w:hAnsi="Verdana" w:cs="Arial"/>
          <w:sz w:val="16"/>
          <w:szCs w:val="16"/>
        </w:rPr>
        <w:t>О</w:t>
      </w:r>
      <w:r w:rsidR="00A524D0">
        <w:rPr>
          <w:rFonts w:ascii="Verdana" w:hAnsi="Verdana" w:cs="Arial"/>
          <w:sz w:val="16"/>
          <w:szCs w:val="16"/>
        </w:rPr>
        <w:t>бщество</w:t>
      </w:r>
      <w:r w:rsidR="00A524D0" w:rsidRPr="00A524D0">
        <w:rPr>
          <w:rFonts w:ascii="Verdana" w:hAnsi="Verdana" w:cs="Arial"/>
          <w:sz w:val="16"/>
          <w:szCs w:val="16"/>
        </w:rPr>
        <w:t xml:space="preserve"> «Сони Электроникс», находящейся по адресу: Россия, г. Москва, </w:t>
      </w:r>
      <w:proofErr w:type="spellStart"/>
      <w:r w:rsidR="00A524D0" w:rsidRPr="00A524D0">
        <w:rPr>
          <w:rFonts w:ascii="Verdana" w:hAnsi="Verdana" w:cs="Arial"/>
          <w:sz w:val="16"/>
          <w:szCs w:val="16"/>
        </w:rPr>
        <w:t>Карамышевский</w:t>
      </w:r>
      <w:proofErr w:type="spellEnd"/>
      <w:r w:rsidR="00A524D0" w:rsidRPr="00A524D0">
        <w:rPr>
          <w:rFonts w:ascii="Verdana" w:hAnsi="Verdana" w:cs="Arial"/>
          <w:sz w:val="16"/>
          <w:szCs w:val="16"/>
        </w:rPr>
        <w:t xml:space="preserve"> проезд, д.6, ОГРН 1027700342625</w:t>
      </w:r>
      <w:r w:rsidR="00A524D0">
        <w:rPr>
          <w:rFonts w:ascii="Verdana" w:hAnsi="Verdana" w:cs="Arial"/>
          <w:sz w:val="16"/>
          <w:szCs w:val="16"/>
        </w:rPr>
        <w:t xml:space="preserve">, </w:t>
      </w:r>
      <w:r w:rsidR="00A524D0" w:rsidRPr="00A524D0">
        <w:rPr>
          <w:rFonts w:ascii="Verdana" w:hAnsi="Verdana" w:cs="Arial"/>
          <w:sz w:val="16"/>
          <w:szCs w:val="16"/>
        </w:rPr>
        <w:t>ИНН 7703001265</w:t>
      </w:r>
      <w:r w:rsidR="008C143B">
        <w:rPr>
          <w:rFonts w:ascii="Verdana" w:hAnsi="Verdana" w:cs="Arial"/>
          <w:iCs/>
          <w:sz w:val="16"/>
          <w:szCs w:val="16"/>
        </w:rPr>
        <w:t>.</w:t>
      </w:r>
    </w:p>
    <w:p w14:paraId="39C4EA07" w14:textId="7F407054"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1.</w:t>
      </w:r>
      <w:r>
        <w:rPr>
          <w:rFonts w:ascii="Verdana" w:hAnsi="Verdana" w:cs="Arial"/>
          <w:sz w:val="16"/>
          <w:szCs w:val="16"/>
        </w:rPr>
        <w:t>4</w:t>
      </w:r>
      <w:r w:rsidRPr="00641C3D">
        <w:rPr>
          <w:rFonts w:ascii="Verdana" w:hAnsi="Verdana" w:cs="Arial"/>
          <w:sz w:val="16"/>
          <w:szCs w:val="16"/>
        </w:rPr>
        <w:t xml:space="preserve">. Территория проведения Акции — </w:t>
      </w:r>
      <w:r>
        <w:rPr>
          <w:rFonts w:ascii="Verdana" w:hAnsi="Verdana" w:cs="Arial"/>
          <w:sz w:val="16"/>
          <w:szCs w:val="16"/>
        </w:rPr>
        <w:t>Российская Федерация</w:t>
      </w:r>
      <w:r w:rsidR="00C1512B">
        <w:rPr>
          <w:rFonts w:ascii="Verdana" w:hAnsi="Verdana" w:cs="Arial"/>
          <w:sz w:val="16"/>
          <w:szCs w:val="16"/>
        </w:rPr>
        <w:t>, город Москва</w:t>
      </w:r>
    </w:p>
    <w:p w14:paraId="5252E9CE" w14:textId="798885A3"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1.</w:t>
      </w:r>
      <w:r>
        <w:rPr>
          <w:rFonts w:ascii="Verdana" w:hAnsi="Verdana" w:cs="Arial"/>
          <w:sz w:val="16"/>
          <w:szCs w:val="16"/>
        </w:rPr>
        <w:t>5</w:t>
      </w:r>
      <w:r w:rsidRPr="00641C3D">
        <w:rPr>
          <w:rFonts w:ascii="Verdana" w:hAnsi="Verdana" w:cs="Arial"/>
          <w:sz w:val="16"/>
          <w:szCs w:val="16"/>
        </w:rPr>
        <w:t>. Сроки проведения Акции: с «</w:t>
      </w:r>
      <w:r w:rsidR="006768EF">
        <w:rPr>
          <w:rFonts w:ascii="Verdana" w:hAnsi="Verdana" w:cs="Arial"/>
          <w:sz w:val="16"/>
          <w:szCs w:val="16"/>
        </w:rPr>
        <w:t>0</w:t>
      </w:r>
      <w:r w:rsidR="00A524D0">
        <w:rPr>
          <w:rFonts w:ascii="Verdana" w:hAnsi="Verdana" w:cs="Arial"/>
          <w:sz w:val="16"/>
          <w:szCs w:val="16"/>
        </w:rPr>
        <w:t>3</w:t>
      </w:r>
      <w:r w:rsidRPr="00641C3D">
        <w:rPr>
          <w:rFonts w:ascii="Verdana" w:hAnsi="Verdana" w:cs="Arial"/>
          <w:sz w:val="16"/>
          <w:szCs w:val="16"/>
        </w:rPr>
        <w:t xml:space="preserve">» </w:t>
      </w:r>
      <w:r w:rsidR="00A524D0">
        <w:rPr>
          <w:rFonts w:ascii="Verdana" w:hAnsi="Verdana" w:cs="Arial"/>
          <w:sz w:val="16"/>
          <w:szCs w:val="16"/>
        </w:rPr>
        <w:t>декабря</w:t>
      </w:r>
      <w:r w:rsidR="00A524D0" w:rsidRPr="00641C3D">
        <w:rPr>
          <w:rFonts w:ascii="Verdana" w:hAnsi="Verdana" w:cs="Arial"/>
          <w:sz w:val="16"/>
          <w:szCs w:val="16"/>
        </w:rPr>
        <w:t xml:space="preserve"> </w:t>
      </w:r>
      <w:r w:rsidRPr="00641C3D">
        <w:rPr>
          <w:rFonts w:ascii="Verdana" w:hAnsi="Verdana" w:cs="Arial"/>
          <w:sz w:val="16"/>
          <w:szCs w:val="16"/>
        </w:rPr>
        <w:t>202</w:t>
      </w:r>
      <w:r w:rsidR="00A524D0">
        <w:rPr>
          <w:rFonts w:ascii="Verdana" w:hAnsi="Verdana" w:cs="Arial"/>
          <w:sz w:val="16"/>
          <w:szCs w:val="16"/>
        </w:rPr>
        <w:t>0</w:t>
      </w:r>
      <w:r w:rsidRPr="00641C3D">
        <w:rPr>
          <w:rFonts w:ascii="Verdana" w:hAnsi="Verdana" w:cs="Arial"/>
          <w:sz w:val="16"/>
          <w:szCs w:val="16"/>
        </w:rPr>
        <w:t xml:space="preserve"> года по «</w:t>
      </w:r>
      <w:r w:rsidR="00A524D0">
        <w:rPr>
          <w:rFonts w:ascii="Verdana" w:hAnsi="Verdana" w:cs="Arial"/>
          <w:sz w:val="16"/>
          <w:szCs w:val="16"/>
        </w:rPr>
        <w:t>31</w:t>
      </w:r>
      <w:r w:rsidRPr="00641C3D">
        <w:rPr>
          <w:rFonts w:ascii="Verdana" w:hAnsi="Verdana" w:cs="Arial"/>
          <w:sz w:val="16"/>
          <w:szCs w:val="16"/>
        </w:rPr>
        <w:t xml:space="preserve">» </w:t>
      </w:r>
      <w:r w:rsidR="00A524D0">
        <w:rPr>
          <w:rFonts w:ascii="Verdana" w:hAnsi="Verdana" w:cs="Arial"/>
          <w:sz w:val="16"/>
          <w:szCs w:val="16"/>
        </w:rPr>
        <w:t>января</w:t>
      </w:r>
      <w:r w:rsidR="00A524D0" w:rsidRPr="00641C3D">
        <w:rPr>
          <w:rFonts w:ascii="Verdana" w:hAnsi="Verdana" w:cs="Arial"/>
          <w:sz w:val="16"/>
          <w:szCs w:val="16"/>
        </w:rPr>
        <w:t xml:space="preserve"> </w:t>
      </w:r>
      <w:r w:rsidRPr="00641C3D">
        <w:rPr>
          <w:rFonts w:ascii="Verdana" w:hAnsi="Verdana" w:cs="Arial"/>
          <w:sz w:val="16"/>
          <w:szCs w:val="16"/>
        </w:rPr>
        <w:t xml:space="preserve">2020 года включительно. Сроки проведения Акции могут быть сокращены или продлены по решению </w:t>
      </w:r>
      <w:r w:rsidR="008C143B">
        <w:rPr>
          <w:rFonts w:ascii="Verdana" w:hAnsi="Verdana" w:cs="Arial"/>
          <w:sz w:val="16"/>
          <w:szCs w:val="16"/>
        </w:rPr>
        <w:t>Организатора и Партнера.</w:t>
      </w:r>
    </w:p>
    <w:p w14:paraId="51E066D1" w14:textId="3135B843"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1.</w:t>
      </w:r>
      <w:r>
        <w:rPr>
          <w:rFonts w:ascii="Verdana" w:hAnsi="Verdana" w:cs="Arial"/>
          <w:sz w:val="16"/>
          <w:szCs w:val="16"/>
        </w:rPr>
        <w:t>5</w:t>
      </w:r>
      <w:r w:rsidRPr="00641C3D">
        <w:rPr>
          <w:rFonts w:ascii="Verdana" w:hAnsi="Verdana" w:cs="Arial"/>
          <w:sz w:val="16"/>
          <w:szCs w:val="16"/>
        </w:rPr>
        <w:t>.1. Срок подачи заявок на участие в акции с «</w:t>
      </w:r>
      <w:r w:rsidR="006768EF">
        <w:rPr>
          <w:rFonts w:ascii="Verdana" w:hAnsi="Verdana" w:cs="Arial"/>
          <w:sz w:val="16"/>
          <w:szCs w:val="16"/>
        </w:rPr>
        <w:t>0</w:t>
      </w:r>
      <w:r w:rsidR="00A524D0">
        <w:rPr>
          <w:rFonts w:ascii="Verdana" w:hAnsi="Verdana" w:cs="Arial"/>
          <w:sz w:val="16"/>
          <w:szCs w:val="16"/>
        </w:rPr>
        <w:t>3</w:t>
      </w:r>
      <w:r w:rsidRPr="00641C3D">
        <w:rPr>
          <w:rFonts w:ascii="Verdana" w:hAnsi="Verdana" w:cs="Arial"/>
          <w:sz w:val="16"/>
          <w:szCs w:val="16"/>
        </w:rPr>
        <w:t xml:space="preserve">» </w:t>
      </w:r>
      <w:r w:rsidR="00A524D0">
        <w:rPr>
          <w:rFonts w:ascii="Verdana" w:hAnsi="Verdana" w:cs="Arial"/>
          <w:sz w:val="16"/>
          <w:szCs w:val="16"/>
        </w:rPr>
        <w:t>декабря</w:t>
      </w:r>
      <w:r w:rsidR="00A524D0" w:rsidRPr="00641C3D">
        <w:rPr>
          <w:rFonts w:ascii="Verdana" w:hAnsi="Verdana" w:cs="Arial"/>
          <w:sz w:val="16"/>
          <w:szCs w:val="16"/>
        </w:rPr>
        <w:t xml:space="preserve"> </w:t>
      </w:r>
      <w:r w:rsidRPr="00641C3D">
        <w:rPr>
          <w:rFonts w:ascii="Verdana" w:hAnsi="Verdana" w:cs="Arial"/>
          <w:sz w:val="16"/>
          <w:szCs w:val="16"/>
        </w:rPr>
        <w:t>2020 года с 00 ч:00 мин. (</w:t>
      </w:r>
      <w:r>
        <w:rPr>
          <w:rFonts w:ascii="Verdana" w:hAnsi="Verdana" w:cs="Arial"/>
          <w:sz w:val="16"/>
          <w:szCs w:val="16"/>
        </w:rPr>
        <w:t>время московское</w:t>
      </w:r>
      <w:r w:rsidRPr="00641C3D">
        <w:rPr>
          <w:rFonts w:ascii="Verdana" w:hAnsi="Verdana" w:cs="Arial"/>
          <w:sz w:val="16"/>
          <w:szCs w:val="16"/>
        </w:rPr>
        <w:t>) по «</w:t>
      </w:r>
      <w:r w:rsidR="00A524D0">
        <w:rPr>
          <w:rFonts w:ascii="Verdana" w:hAnsi="Verdana" w:cs="Arial"/>
          <w:sz w:val="16"/>
          <w:szCs w:val="16"/>
        </w:rPr>
        <w:t>31</w:t>
      </w:r>
      <w:r w:rsidRPr="00641C3D">
        <w:rPr>
          <w:rFonts w:ascii="Verdana" w:hAnsi="Verdana" w:cs="Arial"/>
          <w:sz w:val="16"/>
          <w:szCs w:val="16"/>
        </w:rPr>
        <w:t xml:space="preserve">» </w:t>
      </w:r>
      <w:r w:rsidR="00A524D0">
        <w:rPr>
          <w:rFonts w:ascii="Verdana" w:hAnsi="Verdana" w:cs="Arial"/>
          <w:sz w:val="16"/>
          <w:szCs w:val="16"/>
        </w:rPr>
        <w:t>января</w:t>
      </w:r>
      <w:r w:rsidR="00A524D0" w:rsidRPr="00641C3D">
        <w:rPr>
          <w:rFonts w:ascii="Verdana" w:hAnsi="Verdana" w:cs="Arial"/>
          <w:sz w:val="16"/>
          <w:szCs w:val="16"/>
        </w:rPr>
        <w:t xml:space="preserve"> </w:t>
      </w:r>
      <w:r w:rsidRPr="00641C3D">
        <w:rPr>
          <w:rFonts w:ascii="Verdana" w:hAnsi="Verdana" w:cs="Arial"/>
          <w:sz w:val="16"/>
          <w:szCs w:val="16"/>
        </w:rPr>
        <w:t>2020 года до 23 ч. 59 мин. (</w:t>
      </w:r>
      <w:r>
        <w:rPr>
          <w:rFonts w:ascii="Verdana" w:hAnsi="Verdana" w:cs="Arial"/>
          <w:sz w:val="16"/>
          <w:szCs w:val="16"/>
        </w:rPr>
        <w:t>время московское</w:t>
      </w:r>
      <w:r w:rsidRPr="00641C3D">
        <w:rPr>
          <w:rFonts w:ascii="Verdana" w:hAnsi="Verdana" w:cs="Arial"/>
          <w:sz w:val="16"/>
          <w:szCs w:val="16"/>
        </w:rPr>
        <w:t>) (везде по тексту — Период подачи заявки).</w:t>
      </w:r>
    </w:p>
    <w:p w14:paraId="28D537BE" w14:textId="72D3BDD0"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1.</w:t>
      </w:r>
      <w:r>
        <w:rPr>
          <w:rFonts w:ascii="Verdana" w:hAnsi="Verdana" w:cs="Arial"/>
          <w:sz w:val="16"/>
          <w:szCs w:val="16"/>
        </w:rPr>
        <w:t>5</w:t>
      </w:r>
      <w:r w:rsidRPr="00641C3D">
        <w:rPr>
          <w:rFonts w:ascii="Verdana" w:hAnsi="Verdana" w:cs="Arial"/>
          <w:sz w:val="16"/>
          <w:szCs w:val="16"/>
        </w:rPr>
        <w:t>.2. Подведение итогов Акции производится</w:t>
      </w:r>
      <w:r>
        <w:rPr>
          <w:rFonts w:ascii="Verdana" w:hAnsi="Verdana" w:cs="Arial"/>
          <w:sz w:val="16"/>
          <w:szCs w:val="16"/>
        </w:rPr>
        <w:t xml:space="preserve"> </w:t>
      </w:r>
      <w:r w:rsidR="00F2791A">
        <w:rPr>
          <w:rFonts w:ascii="Verdana" w:hAnsi="Verdana" w:cs="Arial"/>
          <w:sz w:val="16"/>
          <w:szCs w:val="16"/>
        </w:rPr>
        <w:t xml:space="preserve">1 (один) раз в </w:t>
      </w:r>
      <w:r w:rsidR="00A524D0">
        <w:rPr>
          <w:rFonts w:ascii="Verdana" w:hAnsi="Verdana" w:cs="Arial"/>
          <w:sz w:val="16"/>
          <w:szCs w:val="16"/>
        </w:rPr>
        <w:t>течение 4</w:t>
      </w:r>
      <w:r w:rsidR="006768EF">
        <w:rPr>
          <w:rFonts w:ascii="Verdana" w:hAnsi="Verdana" w:cs="Arial"/>
          <w:sz w:val="16"/>
          <w:szCs w:val="16"/>
        </w:rPr>
        <w:t xml:space="preserve"> (четырех)</w:t>
      </w:r>
      <w:r w:rsidR="00F2791A">
        <w:rPr>
          <w:rFonts w:ascii="Verdana" w:hAnsi="Verdana" w:cs="Arial"/>
          <w:sz w:val="16"/>
          <w:szCs w:val="16"/>
        </w:rPr>
        <w:t xml:space="preserve"> недел</w:t>
      </w:r>
      <w:r w:rsidR="00A524D0">
        <w:rPr>
          <w:rFonts w:ascii="Verdana" w:hAnsi="Verdana" w:cs="Arial"/>
          <w:sz w:val="16"/>
          <w:szCs w:val="16"/>
        </w:rPr>
        <w:t>ь</w:t>
      </w:r>
      <w:r w:rsidR="00F2791A">
        <w:rPr>
          <w:rFonts w:ascii="Verdana" w:hAnsi="Verdana" w:cs="Arial"/>
          <w:sz w:val="16"/>
          <w:szCs w:val="16"/>
        </w:rPr>
        <w:t xml:space="preserve">, начиная с </w:t>
      </w:r>
      <w:r w:rsidR="00A524D0">
        <w:rPr>
          <w:rFonts w:ascii="Verdana" w:hAnsi="Verdana" w:cs="Arial"/>
          <w:sz w:val="16"/>
          <w:szCs w:val="16"/>
        </w:rPr>
        <w:t>момента завершения акции согласно</w:t>
      </w:r>
      <w:r w:rsidR="00F2791A">
        <w:rPr>
          <w:rFonts w:ascii="Verdana" w:hAnsi="Verdana" w:cs="Arial"/>
          <w:sz w:val="16"/>
          <w:szCs w:val="16"/>
        </w:rPr>
        <w:t xml:space="preserve"> Срока</w:t>
      </w:r>
      <w:r w:rsidR="00A524D0">
        <w:rPr>
          <w:rFonts w:ascii="Verdana" w:hAnsi="Verdana" w:cs="Arial"/>
          <w:sz w:val="16"/>
          <w:szCs w:val="16"/>
        </w:rPr>
        <w:t>м</w:t>
      </w:r>
      <w:r w:rsidR="00F2791A">
        <w:rPr>
          <w:rFonts w:ascii="Verdana" w:hAnsi="Verdana" w:cs="Arial"/>
          <w:sz w:val="16"/>
          <w:szCs w:val="16"/>
        </w:rPr>
        <w:t xml:space="preserve"> проведения Акции</w:t>
      </w:r>
      <w:r>
        <w:rPr>
          <w:rFonts w:ascii="Verdana" w:hAnsi="Verdana" w:cs="Arial"/>
          <w:sz w:val="16"/>
          <w:szCs w:val="16"/>
        </w:rPr>
        <w:t xml:space="preserve"> </w:t>
      </w:r>
      <w:r w:rsidRPr="00641C3D">
        <w:rPr>
          <w:rFonts w:ascii="Verdana" w:hAnsi="Verdana" w:cs="Arial"/>
          <w:sz w:val="16"/>
          <w:szCs w:val="16"/>
        </w:rPr>
        <w:t>(везде по тексту — Период подведения итогов).</w:t>
      </w:r>
    </w:p>
    <w:p w14:paraId="16C8495F" w14:textId="067FD39B" w:rsidR="004235CA" w:rsidRPr="005C063F" w:rsidRDefault="004235CA" w:rsidP="004235CA">
      <w:pPr>
        <w:spacing w:before="200" w:after="0" w:line="240" w:lineRule="auto"/>
        <w:jc w:val="both"/>
        <w:rPr>
          <w:rFonts w:ascii="Verdana" w:hAnsi="Verdana"/>
          <w:sz w:val="16"/>
          <w:szCs w:val="16"/>
        </w:rPr>
      </w:pPr>
      <w:r w:rsidRPr="003C0753">
        <w:rPr>
          <w:rFonts w:ascii="Verdana" w:hAnsi="Verdana" w:cs="Arial"/>
          <w:sz w:val="16"/>
          <w:szCs w:val="16"/>
        </w:rPr>
        <w:t xml:space="preserve">1.6. </w:t>
      </w:r>
      <w:r w:rsidRPr="00F96A20">
        <w:rPr>
          <w:rFonts w:ascii="Verdana" w:hAnsi="Verdana" w:cs="Arial"/>
          <w:sz w:val="16"/>
          <w:szCs w:val="16"/>
        </w:rPr>
        <w:t xml:space="preserve">Сайт Акции – сайт в Интернет, на котором размещены Правила Акции </w:t>
      </w:r>
      <w:r w:rsidR="00A524D0" w:rsidRPr="00A524D0">
        <w:rPr>
          <w:rFonts w:ascii="Verdana" w:hAnsi="Verdana" w:cs="Arial"/>
          <w:sz w:val="16"/>
          <w:szCs w:val="16"/>
        </w:rPr>
        <w:t>https://go.skyeng.ru/sony-sm</w:t>
      </w:r>
    </w:p>
    <w:p w14:paraId="1CB370B8" w14:textId="77777777" w:rsidR="004235CA"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1.</w:t>
      </w:r>
      <w:r>
        <w:rPr>
          <w:rFonts w:ascii="Verdana" w:hAnsi="Verdana" w:cs="Arial"/>
          <w:sz w:val="16"/>
          <w:szCs w:val="16"/>
        </w:rPr>
        <w:t>7</w:t>
      </w:r>
      <w:r w:rsidRPr="00641C3D">
        <w:rPr>
          <w:rFonts w:ascii="Verdana" w:hAnsi="Verdana" w:cs="Arial"/>
          <w:sz w:val="16"/>
          <w:szCs w:val="16"/>
        </w:rPr>
        <w:t xml:space="preserve">. </w:t>
      </w:r>
      <w:r w:rsidRPr="003C0753">
        <w:rPr>
          <w:rFonts w:ascii="Verdana" w:hAnsi="Verdana" w:cs="Arial"/>
          <w:sz w:val="16"/>
          <w:szCs w:val="16"/>
          <w:lang w:val="en-US"/>
        </w:rPr>
        <w:t>Skyeng</w:t>
      </w:r>
      <w:r w:rsidRPr="003C0753">
        <w:rPr>
          <w:rFonts w:ascii="Verdana" w:hAnsi="Verdana" w:cs="Arial"/>
          <w:sz w:val="16"/>
          <w:szCs w:val="16"/>
        </w:rPr>
        <w:t xml:space="preserve"> – это онлайн-школа английского языка и математики для взрослых и детей нового поколения (везде по тексту «</w:t>
      </w:r>
      <w:r w:rsidRPr="003C0753">
        <w:rPr>
          <w:rFonts w:ascii="Verdana" w:hAnsi="Verdana" w:cs="Arial"/>
          <w:sz w:val="16"/>
          <w:szCs w:val="16"/>
          <w:lang w:val="en-US"/>
        </w:rPr>
        <w:t>Skyeng</w:t>
      </w:r>
      <w:r w:rsidRPr="003C0753">
        <w:rPr>
          <w:rFonts w:ascii="Verdana" w:hAnsi="Verdana" w:cs="Arial"/>
          <w:sz w:val="16"/>
          <w:szCs w:val="16"/>
        </w:rPr>
        <w:t>»)</w:t>
      </w:r>
      <w:r w:rsidRPr="00641C3D">
        <w:rPr>
          <w:rFonts w:ascii="Verdana" w:hAnsi="Verdana" w:cs="Arial"/>
          <w:sz w:val="16"/>
          <w:szCs w:val="16"/>
        </w:rPr>
        <w:t>.</w:t>
      </w:r>
    </w:p>
    <w:p w14:paraId="2AF806F5" w14:textId="77777777" w:rsidR="004235CA" w:rsidRDefault="004235CA" w:rsidP="004235CA">
      <w:pPr>
        <w:spacing w:before="200" w:after="0" w:line="240" w:lineRule="auto"/>
        <w:jc w:val="both"/>
        <w:rPr>
          <w:rFonts w:ascii="Verdana" w:hAnsi="Verdana" w:cs="Arial"/>
          <w:sz w:val="16"/>
          <w:szCs w:val="16"/>
        </w:rPr>
      </w:pPr>
      <w:r w:rsidRPr="00B1563B">
        <w:rPr>
          <w:rFonts w:ascii="Verdana" w:hAnsi="Verdana" w:cs="Arial"/>
          <w:sz w:val="16"/>
          <w:szCs w:val="16"/>
        </w:rPr>
        <w:t xml:space="preserve">1.8. </w:t>
      </w:r>
      <w:r w:rsidRPr="003C0753">
        <w:rPr>
          <w:rFonts w:ascii="Verdana" w:hAnsi="Verdana" w:cs="Arial"/>
          <w:sz w:val="16"/>
          <w:szCs w:val="16"/>
          <w:lang w:val="en-US"/>
        </w:rPr>
        <w:t>Sky</w:t>
      </w:r>
      <w:r>
        <w:rPr>
          <w:rFonts w:ascii="Verdana" w:hAnsi="Verdana" w:cs="Arial"/>
          <w:sz w:val="16"/>
          <w:szCs w:val="16"/>
          <w:lang w:val="en-US"/>
        </w:rPr>
        <w:t>smart</w:t>
      </w:r>
      <w:r w:rsidRPr="003C0753">
        <w:rPr>
          <w:rFonts w:ascii="Verdana" w:hAnsi="Verdana" w:cs="Arial"/>
          <w:sz w:val="16"/>
          <w:szCs w:val="16"/>
        </w:rPr>
        <w:t xml:space="preserve"> – это онлайн-школа английского языка и математики для детей нового поколения (везде по тексту «</w:t>
      </w:r>
      <w:r w:rsidRPr="003C0753">
        <w:rPr>
          <w:rFonts w:ascii="Verdana" w:hAnsi="Verdana" w:cs="Arial"/>
          <w:sz w:val="16"/>
          <w:szCs w:val="16"/>
          <w:lang w:val="en-US"/>
        </w:rPr>
        <w:t>Sky</w:t>
      </w:r>
      <w:r>
        <w:rPr>
          <w:rFonts w:ascii="Verdana" w:hAnsi="Verdana" w:cs="Arial"/>
          <w:sz w:val="16"/>
          <w:szCs w:val="16"/>
          <w:lang w:val="en-US"/>
        </w:rPr>
        <w:t>smart</w:t>
      </w:r>
      <w:r w:rsidRPr="003C0753">
        <w:rPr>
          <w:rFonts w:ascii="Verdana" w:hAnsi="Verdana" w:cs="Arial"/>
          <w:sz w:val="16"/>
          <w:szCs w:val="16"/>
        </w:rPr>
        <w:t>»)</w:t>
      </w:r>
      <w:r w:rsidRPr="00641C3D">
        <w:rPr>
          <w:rFonts w:ascii="Verdana" w:hAnsi="Verdana" w:cs="Arial"/>
          <w:sz w:val="16"/>
          <w:szCs w:val="16"/>
        </w:rPr>
        <w:t>.</w:t>
      </w:r>
    </w:p>
    <w:p w14:paraId="082F9CC1" w14:textId="77777777" w:rsidR="004235CA" w:rsidRDefault="004235CA" w:rsidP="004235CA">
      <w:pPr>
        <w:spacing w:before="200" w:after="0" w:line="240" w:lineRule="auto"/>
        <w:jc w:val="both"/>
        <w:rPr>
          <w:rFonts w:ascii="Verdana" w:hAnsi="Verdana" w:cs="Arial"/>
          <w:sz w:val="16"/>
          <w:szCs w:val="16"/>
        </w:rPr>
      </w:pPr>
      <w:r w:rsidRPr="0050428E">
        <w:rPr>
          <w:rFonts w:ascii="Verdana" w:hAnsi="Verdana" w:cs="Arial"/>
          <w:sz w:val="16"/>
          <w:szCs w:val="16"/>
        </w:rPr>
        <w:t xml:space="preserve">1.9. </w:t>
      </w:r>
      <w:r>
        <w:rPr>
          <w:rFonts w:ascii="Verdana" w:hAnsi="Verdana" w:cs="Arial"/>
          <w:sz w:val="16"/>
          <w:szCs w:val="16"/>
        </w:rPr>
        <w:t>Н</w:t>
      </w:r>
      <w:r w:rsidRPr="0050428E">
        <w:rPr>
          <w:rFonts w:ascii="Verdana" w:hAnsi="Verdana" w:cs="Arial"/>
          <w:sz w:val="16"/>
          <w:szCs w:val="16"/>
        </w:rPr>
        <w:t xml:space="preserve">овый ученик – участник Акции, совершивший первую оплату пакета занятий (уроков) в </w:t>
      </w:r>
      <w:r w:rsidRPr="003C0753">
        <w:rPr>
          <w:rFonts w:ascii="Verdana" w:hAnsi="Verdana" w:cs="Arial"/>
          <w:sz w:val="16"/>
          <w:szCs w:val="16"/>
          <w:lang w:val="en-US"/>
        </w:rPr>
        <w:t>Sky</w:t>
      </w:r>
      <w:r>
        <w:rPr>
          <w:rFonts w:ascii="Verdana" w:hAnsi="Verdana" w:cs="Arial"/>
          <w:sz w:val="16"/>
          <w:szCs w:val="16"/>
          <w:lang w:val="en-US"/>
        </w:rPr>
        <w:t>smart</w:t>
      </w:r>
      <w:r>
        <w:rPr>
          <w:rFonts w:ascii="Verdana" w:hAnsi="Verdana" w:cs="Arial"/>
          <w:sz w:val="16"/>
          <w:szCs w:val="16"/>
        </w:rPr>
        <w:t>/</w:t>
      </w:r>
      <w:r w:rsidRPr="0050428E">
        <w:rPr>
          <w:rFonts w:ascii="Verdana" w:hAnsi="Verdana" w:cs="Arial"/>
          <w:sz w:val="16"/>
          <w:szCs w:val="16"/>
        </w:rPr>
        <w:t xml:space="preserve">Skyeng, который ранее не обучался в </w:t>
      </w:r>
      <w:r w:rsidRPr="003C0753">
        <w:rPr>
          <w:rFonts w:ascii="Verdana" w:hAnsi="Verdana" w:cs="Arial"/>
          <w:sz w:val="16"/>
          <w:szCs w:val="16"/>
          <w:lang w:val="en-US"/>
        </w:rPr>
        <w:t>Sky</w:t>
      </w:r>
      <w:r>
        <w:rPr>
          <w:rFonts w:ascii="Verdana" w:hAnsi="Verdana" w:cs="Arial"/>
          <w:sz w:val="16"/>
          <w:szCs w:val="16"/>
          <w:lang w:val="en-US"/>
        </w:rPr>
        <w:t>smart</w:t>
      </w:r>
      <w:r>
        <w:rPr>
          <w:rFonts w:ascii="Verdana" w:hAnsi="Verdana" w:cs="Arial"/>
          <w:sz w:val="16"/>
          <w:szCs w:val="16"/>
        </w:rPr>
        <w:t>/</w:t>
      </w:r>
      <w:r w:rsidRPr="0050428E">
        <w:rPr>
          <w:rFonts w:ascii="Verdana" w:hAnsi="Verdana" w:cs="Arial"/>
          <w:sz w:val="16"/>
          <w:szCs w:val="16"/>
        </w:rPr>
        <w:t>Skyeng по данным Организатора</w:t>
      </w:r>
      <w:r>
        <w:rPr>
          <w:rFonts w:ascii="Verdana" w:hAnsi="Verdana" w:cs="Arial"/>
          <w:sz w:val="16"/>
          <w:szCs w:val="16"/>
        </w:rPr>
        <w:t>.</w:t>
      </w:r>
    </w:p>
    <w:p w14:paraId="259D50FC" w14:textId="77777777" w:rsidR="004235CA" w:rsidRDefault="004235CA" w:rsidP="004235CA">
      <w:pPr>
        <w:spacing w:before="200" w:after="0" w:line="240" w:lineRule="auto"/>
        <w:jc w:val="both"/>
        <w:rPr>
          <w:rFonts w:ascii="Verdana" w:hAnsi="Verdana" w:cs="Arial"/>
          <w:sz w:val="16"/>
          <w:szCs w:val="16"/>
        </w:rPr>
      </w:pPr>
      <w:r>
        <w:rPr>
          <w:rFonts w:ascii="Verdana" w:hAnsi="Verdana" w:cs="Arial"/>
          <w:sz w:val="16"/>
          <w:szCs w:val="16"/>
        </w:rPr>
        <w:t>1.10. Д</w:t>
      </w:r>
      <w:r w:rsidRPr="00B66C1A">
        <w:rPr>
          <w:rFonts w:ascii="Verdana" w:hAnsi="Verdana" w:cs="Arial"/>
          <w:sz w:val="16"/>
          <w:szCs w:val="16"/>
        </w:rPr>
        <w:t xml:space="preserve">ействующий ученик – </w:t>
      </w:r>
      <w:r>
        <w:rPr>
          <w:rFonts w:ascii="Verdana" w:hAnsi="Verdana" w:cs="Arial"/>
          <w:sz w:val="16"/>
          <w:szCs w:val="16"/>
        </w:rPr>
        <w:t>у</w:t>
      </w:r>
      <w:r w:rsidRPr="00B66C1A">
        <w:rPr>
          <w:rFonts w:ascii="Verdana" w:hAnsi="Verdana" w:cs="Arial"/>
          <w:sz w:val="16"/>
          <w:szCs w:val="16"/>
        </w:rPr>
        <w:t>частник</w:t>
      </w:r>
      <w:r>
        <w:rPr>
          <w:rFonts w:ascii="Verdana" w:hAnsi="Verdana" w:cs="Arial"/>
          <w:sz w:val="16"/>
          <w:szCs w:val="16"/>
        </w:rPr>
        <w:t xml:space="preserve"> Акции</w:t>
      </w:r>
      <w:r w:rsidRPr="00B66C1A">
        <w:rPr>
          <w:rFonts w:ascii="Verdana" w:hAnsi="Verdana" w:cs="Arial"/>
          <w:sz w:val="16"/>
          <w:szCs w:val="16"/>
        </w:rPr>
        <w:t xml:space="preserve">, который уже является учеником </w:t>
      </w:r>
      <w:r w:rsidRPr="003C0753">
        <w:rPr>
          <w:rFonts w:ascii="Verdana" w:hAnsi="Verdana" w:cs="Arial"/>
          <w:sz w:val="16"/>
          <w:szCs w:val="16"/>
          <w:lang w:val="en-US"/>
        </w:rPr>
        <w:t>Sky</w:t>
      </w:r>
      <w:r>
        <w:rPr>
          <w:rFonts w:ascii="Verdana" w:hAnsi="Verdana" w:cs="Arial"/>
          <w:sz w:val="16"/>
          <w:szCs w:val="16"/>
          <w:lang w:val="en-US"/>
        </w:rPr>
        <w:t>smart</w:t>
      </w:r>
      <w:r>
        <w:rPr>
          <w:rFonts w:ascii="Verdana" w:hAnsi="Verdana" w:cs="Arial"/>
          <w:sz w:val="16"/>
          <w:szCs w:val="16"/>
        </w:rPr>
        <w:t>/</w:t>
      </w:r>
      <w:r w:rsidRPr="0050428E">
        <w:rPr>
          <w:rFonts w:ascii="Verdana" w:hAnsi="Verdana" w:cs="Arial"/>
          <w:sz w:val="16"/>
          <w:szCs w:val="16"/>
        </w:rPr>
        <w:t>Skyeng</w:t>
      </w:r>
      <w:r w:rsidRPr="00B66C1A">
        <w:rPr>
          <w:rFonts w:ascii="Verdana" w:hAnsi="Verdana" w:cs="Arial"/>
          <w:sz w:val="16"/>
          <w:szCs w:val="16"/>
        </w:rPr>
        <w:t>, по данным Организатора</w:t>
      </w:r>
      <w:r>
        <w:rPr>
          <w:rFonts w:ascii="Verdana" w:hAnsi="Verdana" w:cs="Arial"/>
          <w:sz w:val="16"/>
          <w:szCs w:val="16"/>
        </w:rPr>
        <w:t>.</w:t>
      </w:r>
    </w:p>
    <w:p w14:paraId="1F38A838" w14:textId="70E59B4D" w:rsidR="004235CA" w:rsidRPr="00F355EC" w:rsidRDefault="004235CA" w:rsidP="004235CA">
      <w:pPr>
        <w:spacing w:before="200" w:after="0" w:line="240" w:lineRule="auto"/>
        <w:jc w:val="both"/>
        <w:rPr>
          <w:rFonts w:ascii="Verdana" w:hAnsi="Verdana" w:cs="Arial"/>
          <w:sz w:val="16"/>
          <w:szCs w:val="16"/>
        </w:rPr>
      </w:pPr>
      <w:r>
        <w:rPr>
          <w:rFonts w:ascii="Verdana" w:hAnsi="Verdana" w:cs="Arial"/>
          <w:sz w:val="16"/>
          <w:szCs w:val="16"/>
        </w:rPr>
        <w:t xml:space="preserve">1.11. </w:t>
      </w:r>
      <w:proofErr w:type="spellStart"/>
      <w:r w:rsidRPr="00F355EC">
        <w:rPr>
          <w:rFonts w:ascii="Verdana" w:hAnsi="Verdana" w:cs="Arial"/>
          <w:sz w:val="16"/>
          <w:szCs w:val="16"/>
        </w:rPr>
        <w:t>Промокод</w:t>
      </w:r>
      <w:proofErr w:type="spellEnd"/>
      <w:r w:rsidRPr="00F355EC">
        <w:rPr>
          <w:rFonts w:ascii="Verdana" w:hAnsi="Verdana" w:cs="Arial"/>
          <w:sz w:val="16"/>
          <w:szCs w:val="16"/>
        </w:rPr>
        <w:t xml:space="preserve"> – буквенн</w:t>
      </w:r>
      <w:r>
        <w:rPr>
          <w:rFonts w:ascii="Verdana" w:hAnsi="Verdana" w:cs="Arial"/>
          <w:sz w:val="16"/>
          <w:szCs w:val="16"/>
        </w:rPr>
        <w:t>ый</w:t>
      </w:r>
      <w:r w:rsidRPr="00F355EC">
        <w:rPr>
          <w:rFonts w:ascii="Verdana" w:hAnsi="Verdana" w:cs="Arial"/>
          <w:sz w:val="16"/>
          <w:szCs w:val="16"/>
        </w:rPr>
        <w:t xml:space="preserve"> код</w:t>
      </w:r>
      <w:r>
        <w:rPr>
          <w:rFonts w:ascii="Verdana" w:hAnsi="Verdana" w:cs="Arial"/>
          <w:sz w:val="16"/>
          <w:szCs w:val="16"/>
        </w:rPr>
        <w:t xml:space="preserve">: </w:t>
      </w:r>
      <w:r w:rsidR="00A524D0">
        <w:rPr>
          <w:rFonts w:ascii="Verdana" w:hAnsi="Verdana" w:cs="Arial"/>
          <w:sz w:val="16"/>
          <w:szCs w:val="16"/>
          <w:lang w:val="en-US"/>
        </w:rPr>
        <w:t>PS</w:t>
      </w:r>
      <w:r w:rsidR="00A524D0" w:rsidRPr="006768EF">
        <w:rPr>
          <w:rFonts w:ascii="Verdana" w:hAnsi="Verdana" w:cs="Arial"/>
          <w:sz w:val="16"/>
          <w:szCs w:val="16"/>
        </w:rPr>
        <w:t>2020</w:t>
      </w:r>
      <w:r w:rsidRPr="00F355EC">
        <w:rPr>
          <w:rFonts w:ascii="Verdana" w:hAnsi="Verdana" w:cs="Arial"/>
          <w:sz w:val="16"/>
          <w:szCs w:val="16"/>
        </w:rPr>
        <w:t xml:space="preserve">. </w:t>
      </w:r>
      <w:proofErr w:type="spellStart"/>
      <w:r w:rsidRPr="00F355EC">
        <w:rPr>
          <w:rFonts w:ascii="Verdana" w:hAnsi="Verdana" w:cs="Arial"/>
          <w:sz w:val="16"/>
          <w:szCs w:val="16"/>
        </w:rPr>
        <w:t>Промокод</w:t>
      </w:r>
      <w:proofErr w:type="spellEnd"/>
      <w:r w:rsidRPr="00F355EC">
        <w:rPr>
          <w:rFonts w:ascii="Verdana" w:hAnsi="Verdana" w:cs="Arial"/>
          <w:sz w:val="16"/>
          <w:szCs w:val="16"/>
        </w:rPr>
        <w:t xml:space="preserve"> действуют в</w:t>
      </w:r>
      <w:r>
        <w:rPr>
          <w:rFonts w:ascii="Verdana" w:hAnsi="Verdana" w:cs="Arial"/>
          <w:sz w:val="16"/>
          <w:szCs w:val="16"/>
        </w:rPr>
        <w:t xml:space="preserve"> течение срока проведения Акции.</w:t>
      </w:r>
    </w:p>
    <w:p w14:paraId="5B9A298F" w14:textId="77777777" w:rsidR="004235CA" w:rsidRPr="00641C3D"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1.</w:t>
      </w:r>
      <w:r>
        <w:rPr>
          <w:rFonts w:ascii="Verdana" w:hAnsi="Verdana" w:cs="Arial"/>
          <w:sz w:val="16"/>
          <w:szCs w:val="16"/>
        </w:rPr>
        <w:t>12</w:t>
      </w:r>
      <w:r w:rsidRPr="00641C3D">
        <w:rPr>
          <w:rFonts w:ascii="Verdana" w:hAnsi="Verdana" w:cs="Arial"/>
          <w:sz w:val="16"/>
          <w:szCs w:val="16"/>
        </w:rPr>
        <w:t>. Акция проводится в порядке и на условиях, определенных настоящими Правилами.</w:t>
      </w:r>
    </w:p>
    <w:p w14:paraId="44393C26"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2. ПРИЗОВОЙ ФОНД АКЦИИ</w:t>
      </w:r>
    </w:p>
    <w:p w14:paraId="62C5588B" w14:textId="77777777" w:rsidR="004235CA" w:rsidRPr="00C43307" w:rsidRDefault="004235CA" w:rsidP="004235CA">
      <w:pPr>
        <w:spacing w:before="200" w:after="0" w:line="240" w:lineRule="auto"/>
        <w:rPr>
          <w:rFonts w:ascii="Verdana" w:hAnsi="Verdana" w:cs="Arial"/>
          <w:sz w:val="16"/>
          <w:szCs w:val="16"/>
        </w:rPr>
      </w:pPr>
      <w:r w:rsidRPr="00641C3D">
        <w:rPr>
          <w:rFonts w:ascii="Verdana" w:hAnsi="Verdana" w:cs="Arial"/>
          <w:sz w:val="16"/>
          <w:szCs w:val="16"/>
        </w:rPr>
        <w:t>2.1. Призовой фонд состоит из:</w:t>
      </w:r>
    </w:p>
    <w:p w14:paraId="106ECA81" w14:textId="2ABE7BE5" w:rsidR="005C063F" w:rsidRPr="005C063F" w:rsidRDefault="004235CA" w:rsidP="004235CA">
      <w:pPr>
        <w:spacing w:before="200" w:after="0" w:line="240" w:lineRule="auto"/>
        <w:jc w:val="both"/>
        <w:rPr>
          <w:rFonts w:ascii="Verdana" w:hAnsi="Verdana" w:cs="Arial"/>
          <w:sz w:val="16"/>
          <w:szCs w:val="16"/>
        </w:rPr>
      </w:pPr>
      <w:r>
        <w:rPr>
          <w:rFonts w:ascii="Verdana" w:hAnsi="Verdana" w:cs="Arial"/>
          <w:sz w:val="16"/>
          <w:szCs w:val="16"/>
        </w:rPr>
        <w:t>2.1.1</w:t>
      </w:r>
      <w:r w:rsidRPr="00641C3D">
        <w:rPr>
          <w:rFonts w:ascii="Verdana" w:hAnsi="Verdana" w:cs="Arial"/>
          <w:sz w:val="16"/>
          <w:szCs w:val="16"/>
        </w:rPr>
        <w:t>.</w:t>
      </w:r>
      <w:r w:rsidR="005C063F" w:rsidRPr="005C063F">
        <w:rPr>
          <w:rFonts w:ascii="Verdana" w:hAnsi="Verdana" w:cs="Arial"/>
          <w:sz w:val="16"/>
          <w:szCs w:val="16"/>
        </w:rPr>
        <w:t xml:space="preserve"> </w:t>
      </w:r>
      <w:r w:rsidR="00A524D0">
        <w:rPr>
          <w:rFonts w:ascii="Verdana" w:hAnsi="Verdana" w:cs="Arial"/>
          <w:sz w:val="16"/>
          <w:szCs w:val="16"/>
        </w:rPr>
        <w:t>Игр на физическом носителе для игровых устройств Партнера Акции в количестве 5 (пять) штук.</w:t>
      </w:r>
    </w:p>
    <w:p w14:paraId="15FFD3DF" w14:textId="1B8B68EC" w:rsidR="005A7E5B" w:rsidRPr="008C143B" w:rsidRDefault="005A7E5B" w:rsidP="004235CA">
      <w:pPr>
        <w:spacing w:before="200" w:after="0" w:line="240" w:lineRule="auto"/>
        <w:jc w:val="both"/>
        <w:rPr>
          <w:rFonts w:ascii="Verdana" w:hAnsi="Verdana" w:cs="Arial"/>
          <w:sz w:val="16"/>
          <w:szCs w:val="16"/>
        </w:rPr>
      </w:pPr>
      <w:r w:rsidRPr="005A7E5B">
        <w:rPr>
          <w:rFonts w:ascii="Verdana" w:hAnsi="Verdana" w:cs="Arial"/>
          <w:sz w:val="16"/>
          <w:szCs w:val="16"/>
        </w:rPr>
        <w:t xml:space="preserve">2.2. </w:t>
      </w:r>
      <w:r>
        <w:rPr>
          <w:rFonts w:ascii="Verdana" w:hAnsi="Verdana" w:cs="Arial"/>
          <w:sz w:val="16"/>
          <w:szCs w:val="16"/>
        </w:rPr>
        <w:t xml:space="preserve">Гарантированный приз: доступ к </w:t>
      </w:r>
      <w:r w:rsidR="00CD7826">
        <w:rPr>
          <w:rFonts w:ascii="Verdana" w:hAnsi="Verdana" w:cs="Arial"/>
          <w:sz w:val="16"/>
          <w:szCs w:val="16"/>
        </w:rPr>
        <w:t xml:space="preserve">урокам английского языка </w:t>
      </w:r>
      <w:r>
        <w:rPr>
          <w:rFonts w:ascii="Verdana" w:hAnsi="Verdana" w:cs="Arial"/>
          <w:sz w:val="16"/>
          <w:szCs w:val="16"/>
        </w:rPr>
        <w:t xml:space="preserve">со скидкой </w:t>
      </w:r>
      <w:r w:rsidR="00CD7826" w:rsidRPr="006768EF">
        <w:rPr>
          <w:rFonts w:ascii="Verdana" w:hAnsi="Verdana" w:cs="Arial"/>
          <w:sz w:val="16"/>
          <w:szCs w:val="16"/>
        </w:rPr>
        <w:t>2000</w:t>
      </w:r>
      <w:r w:rsidR="006768EF">
        <w:rPr>
          <w:rFonts w:ascii="Verdana" w:hAnsi="Verdana" w:cs="Arial"/>
          <w:sz w:val="16"/>
          <w:szCs w:val="16"/>
        </w:rPr>
        <w:t>,00</w:t>
      </w:r>
      <w:r>
        <w:rPr>
          <w:rFonts w:ascii="Verdana" w:hAnsi="Verdana" w:cs="Arial"/>
          <w:sz w:val="16"/>
          <w:szCs w:val="16"/>
        </w:rPr>
        <w:t xml:space="preserve"> (</w:t>
      </w:r>
      <w:r w:rsidR="00CD7826">
        <w:rPr>
          <w:rFonts w:ascii="Verdana" w:hAnsi="Verdana" w:cs="Arial"/>
          <w:sz w:val="16"/>
          <w:szCs w:val="16"/>
        </w:rPr>
        <w:t>две тысячи</w:t>
      </w:r>
      <w:r>
        <w:rPr>
          <w:rFonts w:ascii="Verdana" w:hAnsi="Verdana" w:cs="Arial"/>
          <w:sz w:val="16"/>
          <w:szCs w:val="16"/>
        </w:rPr>
        <w:t xml:space="preserve">) </w:t>
      </w:r>
      <w:r w:rsidR="00CD7826">
        <w:rPr>
          <w:rFonts w:ascii="Verdana" w:hAnsi="Verdana" w:cs="Arial"/>
          <w:sz w:val="16"/>
          <w:szCs w:val="16"/>
        </w:rPr>
        <w:t xml:space="preserve">рублей 00 копеек </w:t>
      </w:r>
      <w:r w:rsidR="00C42136">
        <w:rPr>
          <w:rFonts w:ascii="Verdana" w:hAnsi="Verdana" w:cs="Arial"/>
          <w:sz w:val="16"/>
          <w:szCs w:val="16"/>
        </w:rPr>
        <w:t xml:space="preserve">при оплате любого пакета </w:t>
      </w:r>
      <w:r w:rsidR="00CD7826">
        <w:rPr>
          <w:rFonts w:ascii="Verdana" w:hAnsi="Verdana" w:cs="Arial"/>
          <w:sz w:val="16"/>
          <w:szCs w:val="16"/>
        </w:rPr>
        <w:t xml:space="preserve">от 8 (восьми) </w:t>
      </w:r>
      <w:r w:rsidR="00C42136">
        <w:rPr>
          <w:rFonts w:ascii="Verdana" w:hAnsi="Verdana" w:cs="Arial"/>
          <w:sz w:val="16"/>
          <w:szCs w:val="16"/>
        </w:rPr>
        <w:t xml:space="preserve">занятий в </w:t>
      </w:r>
      <w:r w:rsidR="00C42136">
        <w:rPr>
          <w:rFonts w:ascii="Verdana" w:hAnsi="Verdana" w:cs="Arial"/>
          <w:sz w:val="16"/>
          <w:szCs w:val="16"/>
          <w:lang w:val="en-US"/>
        </w:rPr>
        <w:t>Skyeng</w:t>
      </w:r>
      <w:r w:rsidR="008C143B">
        <w:rPr>
          <w:rFonts w:ascii="Verdana" w:hAnsi="Verdana" w:cs="Arial"/>
          <w:sz w:val="16"/>
          <w:szCs w:val="16"/>
        </w:rPr>
        <w:t>.</w:t>
      </w:r>
    </w:p>
    <w:p w14:paraId="5CE3251C" w14:textId="449DE3A6" w:rsidR="004235CA"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2.</w:t>
      </w:r>
      <w:r w:rsidR="005A7E5B">
        <w:rPr>
          <w:rFonts w:ascii="Verdana" w:hAnsi="Verdana" w:cs="Arial"/>
          <w:sz w:val="16"/>
          <w:szCs w:val="16"/>
        </w:rPr>
        <w:t>3</w:t>
      </w:r>
      <w:r w:rsidRPr="00641C3D">
        <w:rPr>
          <w:rFonts w:ascii="Verdana" w:hAnsi="Verdana" w:cs="Arial"/>
          <w:sz w:val="16"/>
          <w:szCs w:val="16"/>
        </w:rPr>
        <w:t>. Призовой фонд</w:t>
      </w:r>
      <w:r w:rsidR="005A7E5B">
        <w:rPr>
          <w:rFonts w:ascii="Verdana" w:hAnsi="Verdana" w:cs="Arial"/>
          <w:sz w:val="16"/>
          <w:szCs w:val="16"/>
        </w:rPr>
        <w:t xml:space="preserve"> в отношении призов, указанных в </w:t>
      </w:r>
      <w:proofErr w:type="spellStart"/>
      <w:r w:rsidR="005A7E5B">
        <w:rPr>
          <w:rFonts w:ascii="Verdana" w:hAnsi="Verdana" w:cs="Arial"/>
          <w:sz w:val="16"/>
          <w:szCs w:val="16"/>
        </w:rPr>
        <w:t>пп</w:t>
      </w:r>
      <w:proofErr w:type="spellEnd"/>
      <w:r w:rsidR="005A7E5B">
        <w:rPr>
          <w:rFonts w:ascii="Verdana" w:hAnsi="Verdana" w:cs="Arial"/>
          <w:sz w:val="16"/>
          <w:szCs w:val="16"/>
        </w:rPr>
        <w:t xml:space="preserve">. 2.1.1. </w:t>
      </w:r>
      <w:r w:rsidR="00E77F04">
        <w:rPr>
          <w:rFonts w:ascii="Verdana" w:hAnsi="Verdana" w:cs="Arial"/>
          <w:sz w:val="16"/>
          <w:szCs w:val="16"/>
        </w:rPr>
        <w:t>Правил</w:t>
      </w:r>
      <w:r>
        <w:rPr>
          <w:rFonts w:ascii="Verdana" w:hAnsi="Verdana" w:cs="Arial"/>
          <w:sz w:val="16"/>
          <w:szCs w:val="16"/>
        </w:rPr>
        <w:t xml:space="preserve"> </w:t>
      </w:r>
      <w:r w:rsidRPr="00641C3D">
        <w:rPr>
          <w:rFonts w:ascii="Verdana" w:hAnsi="Verdana" w:cs="Arial"/>
          <w:sz w:val="16"/>
          <w:szCs w:val="16"/>
        </w:rPr>
        <w:t xml:space="preserve">формируется за счет средств </w:t>
      </w:r>
      <w:r w:rsidR="005A7E5B">
        <w:rPr>
          <w:rFonts w:ascii="Verdana" w:hAnsi="Verdana" w:cs="Arial"/>
          <w:sz w:val="16"/>
          <w:szCs w:val="16"/>
        </w:rPr>
        <w:t>Партнера</w:t>
      </w:r>
      <w:r w:rsidRPr="00641C3D">
        <w:rPr>
          <w:rFonts w:ascii="Verdana" w:hAnsi="Verdana" w:cs="Arial"/>
          <w:sz w:val="16"/>
          <w:szCs w:val="16"/>
        </w:rPr>
        <w:t>.</w:t>
      </w:r>
      <w:r w:rsidR="005A7E5B">
        <w:rPr>
          <w:rFonts w:ascii="Verdana" w:hAnsi="Verdana" w:cs="Arial"/>
          <w:sz w:val="16"/>
          <w:szCs w:val="16"/>
        </w:rPr>
        <w:t xml:space="preserve"> Ответственность за предоставление указанных призов несет Партнер.</w:t>
      </w:r>
    </w:p>
    <w:p w14:paraId="3B03FC9A" w14:textId="3867AAD0" w:rsidR="005A7E5B" w:rsidRPr="003E0A4C" w:rsidRDefault="005A7E5B" w:rsidP="005A7E5B">
      <w:pPr>
        <w:spacing w:before="200" w:after="0" w:line="240" w:lineRule="auto"/>
        <w:jc w:val="both"/>
        <w:rPr>
          <w:rFonts w:ascii="Verdana" w:hAnsi="Verdana" w:cs="Arial"/>
          <w:sz w:val="16"/>
          <w:szCs w:val="16"/>
        </w:rPr>
      </w:pPr>
      <w:r>
        <w:rPr>
          <w:rFonts w:ascii="Verdana" w:hAnsi="Verdana" w:cs="Arial"/>
          <w:sz w:val="16"/>
          <w:szCs w:val="16"/>
        </w:rPr>
        <w:t xml:space="preserve">2.4. </w:t>
      </w:r>
      <w:r w:rsidRPr="00641C3D">
        <w:rPr>
          <w:rFonts w:ascii="Verdana" w:hAnsi="Verdana" w:cs="Arial"/>
          <w:sz w:val="16"/>
          <w:szCs w:val="16"/>
        </w:rPr>
        <w:t>Призовой фонд</w:t>
      </w:r>
      <w:r>
        <w:rPr>
          <w:rFonts w:ascii="Verdana" w:hAnsi="Verdana" w:cs="Arial"/>
          <w:sz w:val="16"/>
          <w:szCs w:val="16"/>
        </w:rPr>
        <w:t xml:space="preserve"> в отношении призов, указанных в п. 2.2. </w:t>
      </w:r>
      <w:r w:rsidR="00E77F04">
        <w:rPr>
          <w:rFonts w:ascii="Verdana" w:hAnsi="Verdana" w:cs="Arial"/>
          <w:sz w:val="16"/>
          <w:szCs w:val="16"/>
        </w:rPr>
        <w:t>Правил</w:t>
      </w:r>
      <w:r>
        <w:rPr>
          <w:rFonts w:ascii="Verdana" w:hAnsi="Verdana" w:cs="Arial"/>
          <w:sz w:val="16"/>
          <w:szCs w:val="16"/>
        </w:rPr>
        <w:t xml:space="preserve"> </w:t>
      </w:r>
      <w:r w:rsidRPr="00641C3D">
        <w:rPr>
          <w:rFonts w:ascii="Verdana" w:hAnsi="Verdana" w:cs="Arial"/>
          <w:sz w:val="16"/>
          <w:szCs w:val="16"/>
        </w:rPr>
        <w:t xml:space="preserve">формируется за счет средств </w:t>
      </w:r>
      <w:r>
        <w:rPr>
          <w:rFonts w:ascii="Verdana" w:hAnsi="Verdana" w:cs="Arial"/>
          <w:sz w:val="16"/>
          <w:szCs w:val="16"/>
        </w:rPr>
        <w:t>Организатора</w:t>
      </w:r>
      <w:r w:rsidRPr="00641C3D">
        <w:rPr>
          <w:rFonts w:ascii="Verdana" w:hAnsi="Verdana" w:cs="Arial"/>
          <w:sz w:val="16"/>
          <w:szCs w:val="16"/>
        </w:rPr>
        <w:t>.</w:t>
      </w:r>
      <w:r>
        <w:rPr>
          <w:rFonts w:ascii="Verdana" w:hAnsi="Verdana" w:cs="Arial"/>
          <w:sz w:val="16"/>
          <w:szCs w:val="16"/>
        </w:rPr>
        <w:t xml:space="preserve"> Ответственность за предоставление указанных призов несет Организатор.</w:t>
      </w:r>
    </w:p>
    <w:p w14:paraId="11139C42" w14:textId="01402C9A" w:rsidR="004235CA" w:rsidRDefault="004235CA" w:rsidP="004235CA">
      <w:pPr>
        <w:spacing w:before="200" w:after="0" w:line="240" w:lineRule="auto"/>
        <w:jc w:val="both"/>
        <w:rPr>
          <w:rFonts w:ascii="Verdana" w:hAnsi="Verdana" w:cs="Arial"/>
          <w:sz w:val="16"/>
          <w:szCs w:val="16"/>
          <w:shd w:val="clear" w:color="auto" w:fill="FFFFFF"/>
        </w:rPr>
      </w:pPr>
      <w:r w:rsidRPr="00641C3D">
        <w:rPr>
          <w:rFonts w:ascii="Verdana" w:hAnsi="Verdana" w:cs="Arial"/>
          <w:sz w:val="16"/>
          <w:szCs w:val="16"/>
        </w:rPr>
        <w:t>2.</w:t>
      </w:r>
      <w:r w:rsidR="005A7E5B">
        <w:rPr>
          <w:rFonts w:ascii="Verdana" w:hAnsi="Verdana" w:cs="Arial"/>
          <w:sz w:val="16"/>
          <w:szCs w:val="16"/>
        </w:rPr>
        <w:t>5</w:t>
      </w:r>
      <w:r w:rsidRPr="00641C3D">
        <w:rPr>
          <w:rFonts w:ascii="Verdana" w:hAnsi="Verdana" w:cs="Arial"/>
          <w:sz w:val="16"/>
          <w:szCs w:val="16"/>
        </w:rPr>
        <w:t>. Доставка (если применимо)</w:t>
      </w:r>
      <w:r w:rsidR="00E77F04">
        <w:rPr>
          <w:rFonts w:ascii="Verdana" w:hAnsi="Verdana" w:cs="Arial"/>
          <w:sz w:val="16"/>
          <w:szCs w:val="16"/>
        </w:rPr>
        <w:t xml:space="preserve"> в отношении призов, указанных в </w:t>
      </w:r>
      <w:proofErr w:type="spellStart"/>
      <w:r w:rsidR="00E77F04">
        <w:rPr>
          <w:rFonts w:ascii="Verdana" w:hAnsi="Verdana" w:cs="Arial"/>
          <w:sz w:val="16"/>
          <w:szCs w:val="16"/>
        </w:rPr>
        <w:t>пп</w:t>
      </w:r>
      <w:proofErr w:type="spellEnd"/>
      <w:r w:rsidR="00E77F04">
        <w:rPr>
          <w:rFonts w:ascii="Verdana" w:hAnsi="Verdana" w:cs="Arial"/>
          <w:sz w:val="16"/>
          <w:szCs w:val="16"/>
        </w:rPr>
        <w:t>. 2.1.1. Правил,</w:t>
      </w:r>
      <w:r w:rsidRPr="00641C3D">
        <w:rPr>
          <w:rFonts w:ascii="Verdana" w:hAnsi="Verdana" w:cs="Arial"/>
          <w:sz w:val="16"/>
          <w:szCs w:val="16"/>
        </w:rPr>
        <w:t xml:space="preserve"> осуществляется за счет средств</w:t>
      </w:r>
      <w:r>
        <w:rPr>
          <w:rFonts w:ascii="Verdana" w:hAnsi="Verdana" w:cs="Arial"/>
          <w:sz w:val="16"/>
          <w:szCs w:val="16"/>
        </w:rPr>
        <w:t xml:space="preserve"> </w:t>
      </w:r>
      <w:r w:rsidR="00E77F04">
        <w:rPr>
          <w:rFonts w:ascii="Verdana" w:hAnsi="Verdana" w:cs="Arial"/>
          <w:sz w:val="16"/>
          <w:szCs w:val="16"/>
        </w:rPr>
        <w:t>Партнера</w:t>
      </w:r>
      <w:r w:rsidRPr="00641C3D">
        <w:rPr>
          <w:rFonts w:ascii="Verdana" w:hAnsi="Verdana" w:cs="Arial"/>
          <w:sz w:val="16"/>
          <w:szCs w:val="16"/>
        </w:rPr>
        <w:t xml:space="preserve">. </w:t>
      </w:r>
      <w:r w:rsidRPr="00641C3D">
        <w:rPr>
          <w:rFonts w:ascii="Verdana" w:hAnsi="Verdana" w:cs="Arial"/>
          <w:sz w:val="16"/>
          <w:szCs w:val="16"/>
          <w:shd w:val="clear" w:color="auto" w:fill="FFFFFF"/>
        </w:rPr>
        <w:t>По запросу</w:t>
      </w:r>
      <w:r>
        <w:rPr>
          <w:rFonts w:ascii="Verdana" w:hAnsi="Verdana" w:cs="Arial"/>
          <w:sz w:val="16"/>
          <w:szCs w:val="16"/>
          <w:shd w:val="clear" w:color="auto" w:fill="FFFFFF"/>
        </w:rPr>
        <w:t xml:space="preserve"> </w:t>
      </w:r>
      <w:r w:rsidR="00E77F04">
        <w:rPr>
          <w:rFonts w:ascii="Verdana" w:hAnsi="Verdana" w:cs="Arial"/>
          <w:sz w:val="16"/>
          <w:szCs w:val="16"/>
          <w:shd w:val="clear" w:color="auto" w:fill="FFFFFF"/>
        </w:rPr>
        <w:t>Партнера</w:t>
      </w:r>
      <w:r w:rsidRPr="00641C3D">
        <w:rPr>
          <w:rFonts w:ascii="Verdana" w:hAnsi="Verdana" w:cs="Arial"/>
          <w:sz w:val="16"/>
          <w:szCs w:val="16"/>
          <w:shd w:val="clear" w:color="auto" w:fill="FFFFFF"/>
        </w:rPr>
        <w:t xml:space="preserve"> </w:t>
      </w:r>
      <w:r w:rsidR="00E77F04">
        <w:rPr>
          <w:rFonts w:ascii="Verdana" w:hAnsi="Verdana" w:cs="Arial"/>
          <w:sz w:val="16"/>
          <w:szCs w:val="16"/>
          <w:shd w:val="clear" w:color="auto" w:fill="FFFFFF"/>
        </w:rPr>
        <w:t>п</w:t>
      </w:r>
      <w:r w:rsidRPr="00641C3D">
        <w:rPr>
          <w:rFonts w:ascii="Verdana" w:hAnsi="Verdana" w:cs="Arial"/>
          <w:sz w:val="16"/>
          <w:szCs w:val="16"/>
          <w:shd w:val="clear" w:color="auto" w:fill="FFFFFF"/>
        </w:rPr>
        <w:t>обедитель Акции предоставляет адрес доставки.</w:t>
      </w:r>
    </w:p>
    <w:p w14:paraId="77598E56" w14:textId="2E0A869D" w:rsidR="00F4630C" w:rsidRDefault="00E77F04" w:rsidP="00E77F04">
      <w:pPr>
        <w:spacing w:before="200" w:after="0" w:line="240" w:lineRule="auto"/>
        <w:jc w:val="both"/>
        <w:rPr>
          <w:rFonts w:ascii="Verdana" w:hAnsi="Verdana" w:cs="Arial"/>
          <w:sz w:val="16"/>
          <w:szCs w:val="16"/>
          <w:shd w:val="clear" w:color="auto" w:fill="FFFFFF"/>
        </w:rPr>
      </w:pPr>
      <w:r>
        <w:rPr>
          <w:rFonts w:ascii="Verdana" w:hAnsi="Verdana" w:cs="Arial"/>
          <w:sz w:val="16"/>
          <w:szCs w:val="16"/>
          <w:shd w:val="clear" w:color="auto" w:fill="FFFFFF"/>
        </w:rPr>
        <w:t xml:space="preserve">2.6. </w:t>
      </w:r>
      <w:r w:rsidRPr="00641C3D">
        <w:rPr>
          <w:rFonts w:ascii="Verdana" w:hAnsi="Verdana" w:cs="Arial"/>
          <w:sz w:val="16"/>
          <w:szCs w:val="16"/>
        </w:rPr>
        <w:t>Доставка (если применимо)</w:t>
      </w:r>
      <w:r>
        <w:rPr>
          <w:rFonts w:ascii="Verdana" w:hAnsi="Verdana" w:cs="Arial"/>
          <w:sz w:val="16"/>
          <w:szCs w:val="16"/>
        </w:rPr>
        <w:t xml:space="preserve"> в отношении призов, указанных в п. 2.2. Правил,</w:t>
      </w:r>
      <w:r w:rsidRPr="00641C3D">
        <w:rPr>
          <w:rFonts w:ascii="Verdana" w:hAnsi="Verdana" w:cs="Arial"/>
          <w:sz w:val="16"/>
          <w:szCs w:val="16"/>
        </w:rPr>
        <w:t xml:space="preserve"> осуществляется за счет средств</w:t>
      </w:r>
      <w:r>
        <w:rPr>
          <w:rFonts w:ascii="Verdana" w:hAnsi="Verdana" w:cs="Arial"/>
          <w:sz w:val="16"/>
          <w:szCs w:val="16"/>
        </w:rPr>
        <w:t xml:space="preserve"> Организатора</w:t>
      </w:r>
      <w:r w:rsidRPr="00641C3D">
        <w:rPr>
          <w:rFonts w:ascii="Verdana" w:hAnsi="Verdana" w:cs="Arial"/>
          <w:sz w:val="16"/>
          <w:szCs w:val="16"/>
        </w:rPr>
        <w:t xml:space="preserve">. </w:t>
      </w:r>
      <w:r w:rsidRPr="00641C3D">
        <w:rPr>
          <w:rFonts w:ascii="Verdana" w:hAnsi="Verdana" w:cs="Arial"/>
          <w:sz w:val="16"/>
          <w:szCs w:val="16"/>
          <w:shd w:val="clear" w:color="auto" w:fill="FFFFFF"/>
        </w:rPr>
        <w:t>По запросу</w:t>
      </w:r>
      <w:r>
        <w:rPr>
          <w:rFonts w:ascii="Verdana" w:hAnsi="Verdana" w:cs="Arial"/>
          <w:sz w:val="16"/>
          <w:szCs w:val="16"/>
          <w:shd w:val="clear" w:color="auto" w:fill="FFFFFF"/>
        </w:rPr>
        <w:t xml:space="preserve"> Организатора</w:t>
      </w:r>
      <w:r w:rsidRPr="00641C3D">
        <w:rPr>
          <w:rFonts w:ascii="Verdana" w:hAnsi="Verdana" w:cs="Arial"/>
          <w:sz w:val="16"/>
          <w:szCs w:val="16"/>
          <w:shd w:val="clear" w:color="auto" w:fill="FFFFFF"/>
        </w:rPr>
        <w:t xml:space="preserve"> </w:t>
      </w:r>
      <w:r>
        <w:rPr>
          <w:rFonts w:ascii="Verdana" w:hAnsi="Verdana" w:cs="Arial"/>
          <w:sz w:val="16"/>
          <w:szCs w:val="16"/>
          <w:shd w:val="clear" w:color="auto" w:fill="FFFFFF"/>
        </w:rPr>
        <w:t>п</w:t>
      </w:r>
      <w:r w:rsidRPr="00641C3D">
        <w:rPr>
          <w:rFonts w:ascii="Verdana" w:hAnsi="Verdana" w:cs="Arial"/>
          <w:sz w:val="16"/>
          <w:szCs w:val="16"/>
          <w:shd w:val="clear" w:color="auto" w:fill="FFFFFF"/>
        </w:rPr>
        <w:t>обедитель Акции предоставляет адрес доставки.</w:t>
      </w:r>
    </w:p>
    <w:p w14:paraId="64DAF579" w14:textId="77777777" w:rsidR="00F03461" w:rsidRPr="00F03461" w:rsidRDefault="00F03461" w:rsidP="00E77F04">
      <w:pPr>
        <w:spacing w:before="200" w:after="0" w:line="240" w:lineRule="auto"/>
        <w:jc w:val="both"/>
        <w:rPr>
          <w:rFonts w:ascii="Verdana" w:hAnsi="Verdana" w:cs="Arial"/>
          <w:sz w:val="16"/>
          <w:szCs w:val="16"/>
          <w:shd w:val="clear" w:color="auto" w:fill="FFFFFF"/>
        </w:rPr>
      </w:pPr>
    </w:p>
    <w:p w14:paraId="385E57D5"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lastRenderedPageBreak/>
        <w:t>3. ПОРЯДОК УЧАСТИЯ В АКЦИИ</w:t>
      </w:r>
    </w:p>
    <w:p w14:paraId="37497100" w14:textId="77777777" w:rsidR="00F4630C" w:rsidRDefault="004235CA" w:rsidP="00F4630C">
      <w:pPr>
        <w:spacing w:before="200" w:after="0" w:line="240" w:lineRule="auto"/>
        <w:jc w:val="both"/>
        <w:rPr>
          <w:rFonts w:ascii="Verdana" w:hAnsi="Verdana" w:cs="Arial"/>
          <w:sz w:val="16"/>
          <w:szCs w:val="16"/>
        </w:rPr>
      </w:pPr>
      <w:r w:rsidRPr="00641C3D">
        <w:rPr>
          <w:rFonts w:ascii="Verdana" w:hAnsi="Verdana" w:cs="Arial"/>
          <w:sz w:val="16"/>
          <w:szCs w:val="16"/>
        </w:rPr>
        <w:t>3.1. Чтобы стать участником Акции</w:t>
      </w:r>
      <w:r w:rsidR="00F4630C">
        <w:rPr>
          <w:rFonts w:ascii="Verdana" w:hAnsi="Verdana" w:cs="Arial"/>
          <w:sz w:val="16"/>
          <w:szCs w:val="16"/>
        </w:rPr>
        <w:t xml:space="preserve"> </w:t>
      </w:r>
      <w:r w:rsidR="00E77F04" w:rsidRPr="00F4630C">
        <w:rPr>
          <w:rFonts w:ascii="Verdana" w:hAnsi="Verdana" w:cs="Arial"/>
          <w:sz w:val="16"/>
          <w:szCs w:val="16"/>
        </w:rPr>
        <w:t>Новому ученику</w:t>
      </w:r>
      <w:r w:rsidRPr="00F4630C">
        <w:rPr>
          <w:rFonts w:ascii="Verdana" w:hAnsi="Verdana" w:cs="Arial"/>
          <w:sz w:val="16"/>
          <w:szCs w:val="16"/>
        </w:rPr>
        <w:t xml:space="preserve"> необходимо</w:t>
      </w:r>
      <w:r w:rsidR="00F4630C">
        <w:rPr>
          <w:rFonts w:ascii="Verdana" w:hAnsi="Verdana" w:cs="Arial"/>
          <w:sz w:val="16"/>
          <w:szCs w:val="16"/>
        </w:rPr>
        <w:t>:</w:t>
      </w:r>
    </w:p>
    <w:p w14:paraId="27984049" w14:textId="13AC0B68" w:rsidR="00E77F04" w:rsidRPr="00F4630C" w:rsidRDefault="005C063F" w:rsidP="00F4630C">
      <w:pPr>
        <w:pStyle w:val="a4"/>
        <w:numPr>
          <w:ilvl w:val="0"/>
          <w:numId w:val="2"/>
        </w:numPr>
        <w:spacing w:after="0" w:line="240" w:lineRule="auto"/>
        <w:ind w:left="714" w:hanging="357"/>
        <w:contextualSpacing/>
        <w:jc w:val="both"/>
        <w:rPr>
          <w:rFonts w:ascii="Verdana" w:hAnsi="Verdana" w:cs="Arial"/>
          <w:sz w:val="16"/>
          <w:szCs w:val="16"/>
        </w:rPr>
      </w:pPr>
      <w:r w:rsidRPr="00F4630C">
        <w:rPr>
          <w:rFonts w:ascii="Verdana" w:hAnsi="Verdana" w:cs="Arial"/>
          <w:sz w:val="16"/>
          <w:szCs w:val="16"/>
        </w:rPr>
        <w:t xml:space="preserve">пройти регистрацию по ссылке </w:t>
      </w:r>
      <w:hyperlink r:id="rId7" w:history="1">
        <w:r w:rsidR="00CD7826" w:rsidRPr="00F4630C">
          <w:t>https://go.skyeng.ru/sony-sm</w:t>
        </w:r>
      </w:hyperlink>
      <w:r w:rsidR="00CD7826" w:rsidRPr="00F4630C">
        <w:rPr>
          <w:rFonts w:ascii="Verdana" w:hAnsi="Verdana" w:cs="Arial"/>
          <w:sz w:val="16"/>
          <w:szCs w:val="16"/>
        </w:rPr>
        <w:t xml:space="preserve"> </w:t>
      </w:r>
      <w:r w:rsidR="00E77F04" w:rsidRPr="00F4630C">
        <w:rPr>
          <w:rFonts w:ascii="Verdana" w:hAnsi="Verdana" w:cs="Arial"/>
          <w:sz w:val="16"/>
          <w:szCs w:val="16"/>
        </w:rPr>
        <w:t xml:space="preserve">и </w:t>
      </w:r>
      <w:r w:rsidR="00C3636C" w:rsidRPr="00F4630C">
        <w:rPr>
          <w:rFonts w:ascii="Verdana" w:hAnsi="Verdana" w:cs="Arial"/>
          <w:sz w:val="16"/>
          <w:szCs w:val="16"/>
        </w:rPr>
        <w:t xml:space="preserve">записаться на </w:t>
      </w:r>
      <w:r w:rsidR="00E77F04" w:rsidRPr="00F4630C">
        <w:rPr>
          <w:rFonts w:ascii="Verdana" w:hAnsi="Verdana" w:cs="Arial"/>
          <w:sz w:val="16"/>
          <w:szCs w:val="16"/>
        </w:rPr>
        <w:t>бесплатный вводный урок Skyeng/Skysmart.</w:t>
      </w:r>
    </w:p>
    <w:p w14:paraId="7F8AB510" w14:textId="69BE66C3" w:rsidR="00EC2A8B" w:rsidRPr="00E77F04" w:rsidRDefault="00CD7826" w:rsidP="00E77F04">
      <w:pPr>
        <w:pStyle w:val="a4"/>
        <w:numPr>
          <w:ilvl w:val="0"/>
          <w:numId w:val="2"/>
        </w:numPr>
        <w:spacing w:after="0" w:line="240" w:lineRule="auto"/>
        <w:ind w:left="714" w:hanging="357"/>
        <w:contextualSpacing/>
        <w:jc w:val="both"/>
        <w:rPr>
          <w:rFonts w:ascii="Verdana" w:hAnsi="Verdana" w:cs="Arial"/>
          <w:sz w:val="16"/>
          <w:szCs w:val="16"/>
        </w:rPr>
      </w:pPr>
      <w:r>
        <w:rPr>
          <w:rFonts w:ascii="Verdana" w:hAnsi="Verdana" w:cs="Arial"/>
          <w:sz w:val="16"/>
          <w:szCs w:val="16"/>
        </w:rPr>
        <w:t xml:space="preserve">Оплатить любой пакет уроков в </w:t>
      </w:r>
      <w:r w:rsidRPr="00F4630C">
        <w:rPr>
          <w:rFonts w:ascii="Verdana" w:hAnsi="Verdana" w:cs="Arial"/>
          <w:sz w:val="16"/>
          <w:szCs w:val="16"/>
        </w:rPr>
        <w:t>Skyeng/</w:t>
      </w:r>
      <w:proofErr w:type="spellStart"/>
      <w:r w:rsidRPr="00F4630C">
        <w:rPr>
          <w:rFonts w:ascii="Verdana" w:hAnsi="Verdana" w:cs="Arial"/>
          <w:sz w:val="16"/>
          <w:szCs w:val="16"/>
        </w:rPr>
        <w:t>Skysmart</w:t>
      </w:r>
      <w:proofErr w:type="spellEnd"/>
      <w:r w:rsidRPr="00F4630C">
        <w:rPr>
          <w:rFonts w:ascii="Verdana" w:hAnsi="Verdana" w:cs="Arial"/>
          <w:sz w:val="16"/>
          <w:szCs w:val="16"/>
        </w:rPr>
        <w:t xml:space="preserve"> </w:t>
      </w:r>
      <w:r>
        <w:rPr>
          <w:rFonts w:ascii="Verdana" w:hAnsi="Verdana" w:cs="Arial"/>
          <w:sz w:val="16"/>
          <w:szCs w:val="16"/>
        </w:rPr>
        <w:t xml:space="preserve">с применением </w:t>
      </w:r>
      <w:proofErr w:type="spellStart"/>
      <w:r>
        <w:rPr>
          <w:rFonts w:ascii="Verdana" w:hAnsi="Verdana" w:cs="Arial"/>
          <w:sz w:val="16"/>
          <w:szCs w:val="16"/>
        </w:rPr>
        <w:t>Промокода</w:t>
      </w:r>
      <w:proofErr w:type="spellEnd"/>
      <w:r>
        <w:rPr>
          <w:rFonts w:ascii="Verdana" w:hAnsi="Verdana" w:cs="Arial"/>
          <w:sz w:val="16"/>
          <w:szCs w:val="16"/>
        </w:rPr>
        <w:t xml:space="preserve"> в рамках Сроков Проведения Акции.</w:t>
      </w:r>
      <w:r w:rsidR="00EC2A8B" w:rsidRPr="008C143B">
        <w:rPr>
          <w:rFonts w:ascii="Verdana" w:hAnsi="Verdana" w:cs="Arial"/>
          <w:sz w:val="16"/>
          <w:szCs w:val="16"/>
        </w:rPr>
        <w:t xml:space="preserve"> </w:t>
      </w:r>
    </w:p>
    <w:p w14:paraId="25D1E0C5" w14:textId="0F766891"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 xml:space="preserve">3.2. Совершение указанных в </w:t>
      </w:r>
      <w:r>
        <w:rPr>
          <w:rFonts w:ascii="Verdana" w:hAnsi="Verdana" w:cs="Arial"/>
          <w:sz w:val="16"/>
          <w:szCs w:val="16"/>
        </w:rPr>
        <w:t>п</w:t>
      </w:r>
      <w:r w:rsidRPr="00641C3D">
        <w:rPr>
          <w:rFonts w:ascii="Verdana" w:hAnsi="Verdana" w:cs="Arial"/>
          <w:sz w:val="16"/>
          <w:szCs w:val="16"/>
        </w:rPr>
        <w:t>. 3.1.</w:t>
      </w:r>
      <w:r>
        <w:rPr>
          <w:rFonts w:ascii="Verdana" w:hAnsi="Verdana" w:cs="Arial"/>
          <w:sz w:val="16"/>
          <w:szCs w:val="16"/>
        </w:rPr>
        <w:t xml:space="preserve"> д</w:t>
      </w:r>
      <w:r w:rsidRPr="00641C3D">
        <w:rPr>
          <w:rFonts w:ascii="Verdana" w:hAnsi="Verdana" w:cs="Arial"/>
          <w:sz w:val="16"/>
          <w:szCs w:val="16"/>
        </w:rPr>
        <w:t>ействий именуется направлением заявки на участие в Акции. Заявка направляется в Период подачи заявки.</w:t>
      </w:r>
    </w:p>
    <w:p w14:paraId="7FA8ADF2"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 xml:space="preserve">3.3. </w:t>
      </w:r>
      <w:r w:rsidRPr="00641C3D">
        <w:rPr>
          <w:rFonts w:ascii="Verdana" w:hAnsi="Verdana" w:cs="Arial"/>
          <w:sz w:val="16"/>
          <w:szCs w:val="16"/>
          <w:shd w:val="clear" w:color="auto" w:fill="FFFFFF"/>
        </w:rPr>
        <w:t xml:space="preserve">В Акции могут принимать участие физические лица. Лица, не являющиеся полностью дееспособными, принимают участие в Акции через своих законных представителей (везде по тексту </w:t>
      </w:r>
      <w:r w:rsidRPr="00641C3D">
        <w:rPr>
          <w:rFonts w:ascii="Verdana" w:hAnsi="Verdana" w:cs="Arial"/>
          <w:sz w:val="16"/>
          <w:szCs w:val="16"/>
        </w:rPr>
        <w:t>—</w:t>
      </w:r>
      <w:r w:rsidRPr="00641C3D">
        <w:rPr>
          <w:rFonts w:ascii="Verdana" w:hAnsi="Verdana" w:cs="Arial"/>
          <w:sz w:val="16"/>
          <w:szCs w:val="16"/>
          <w:shd w:val="clear" w:color="auto" w:fill="FFFFFF"/>
        </w:rPr>
        <w:t xml:space="preserve"> Участник Акции).</w:t>
      </w:r>
    </w:p>
    <w:p w14:paraId="05260897"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3.4. К участию в Акции не допускаются сотрудники, представители и члены семей сотрудников и представителей Организатора и его аффилированных лиц.</w:t>
      </w:r>
    </w:p>
    <w:p w14:paraId="1F243D15" w14:textId="6327968A"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3.5. Направляя заявку на участие в Акции, Участник Акции, а также его законный представитель дают Организатору Акции согласие на обработку (в т.ч. и с учетом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r w:rsidR="00E77F04">
        <w:rPr>
          <w:rFonts w:ascii="Verdana" w:hAnsi="Verdana" w:cs="Arial"/>
          <w:sz w:val="16"/>
          <w:szCs w:val="16"/>
        </w:rPr>
        <w:t xml:space="preserve"> (в т.ч. предоставление Партнеру)</w:t>
      </w:r>
      <w:r w:rsidRPr="00641C3D">
        <w:rPr>
          <w:rFonts w:ascii="Verdana" w:hAnsi="Verdana" w:cs="Arial"/>
          <w:sz w:val="16"/>
          <w:szCs w:val="16"/>
        </w:rPr>
        <w:t>, доступ), обезличивание, блокирование, удаление, уничтожение своих персональных данных, в том числе адреса электронной почты, фамилии, имени, отчества,</w:t>
      </w:r>
      <w:r>
        <w:rPr>
          <w:rFonts w:ascii="Verdana" w:hAnsi="Verdana" w:cs="Arial"/>
          <w:sz w:val="16"/>
          <w:szCs w:val="16"/>
        </w:rPr>
        <w:t xml:space="preserve"> </w:t>
      </w:r>
      <w:r w:rsidRPr="00641C3D">
        <w:rPr>
          <w:rFonts w:ascii="Verdana" w:hAnsi="Verdana" w:cs="Arial"/>
          <w:sz w:val="16"/>
          <w:szCs w:val="16"/>
        </w:rPr>
        <w:t>номера телефона</w:t>
      </w:r>
      <w:r>
        <w:rPr>
          <w:rFonts w:ascii="Verdana" w:hAnsi="Verdana" w:cs="Arial"/>
          <w:sz w:val="16"/>
          <w:szCs w:val="16"/>
        </w:rPr>
        <w:t>, возраста, информацию, доступную при просмотре аккаунтов в социальных сетях</w:t>
      </w:r>
      <w:r w:rsidRPr="00641C3D">
        <w:rPr>
          <w:rFonts w:ascii="Verdana" w:hAnsi="Verdana" w:cs="Arial"/>
          <w:sz w:val="16"/>
          <w:szCs w:val="16"/>
        </w:rPr>
        <w:t xml:space="preserve"> в целях, связанных с проведением настоящей Акции (предоставления призов, информирования об итогах Акции), индивидуального общения с Участником Акции. Согласие предоставляется бессрочно и может быть отозвано по письменному заявлению Участника Акции.</w:t>
      </w:r>
    </w:p>
    <w:p w14:paraId="4C481942"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3.6. Лица, не соответствующие требованиям, либо нарушившие требования пунктов 3.1-3.5 настоящих Правил, не могут принимать участия в Акции и не могут претендовать на получение призов Акции. В случае выявления таких лиц на любом из этапов проведения Акции, в том числе при взаимодействии с Участниками в целях вручения призов Акции, они утрачивают право на получение приза Акции. Если нарушение Участником Акции настоящих Правил было выявлено при взаимодействии с ним в целях вручения ему приза, призы остается у Организатора и не присуждается никому из Участников Акции.</w:t>
      </w:r>
    </w:p>
    <w:p w14:paraId="04FDCF86"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4. ПРАВА И ОБЯЗАННОСТИ УЧАСТНИКОВ АКЦИИ</w:t>
      </w:r>
    </w:p>
    <w:p w14:paraId="180EF34A"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4.1. Участники Акции обязаны выполнять все действия, связанные с участием в Акции и получением призов, в установленные настоящими Правилами сроки.</w:t>
      </w:r>
    </w:p>
    <w:p w14:paraId="10982CC9"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4.2. Организатор Акции обязан выбрать победителей Акции и предоставить призы в установленные Правилами сроки.</w:t>
      </w:r>
    </w:p>
    <w:p w14:paraId="38FAD8C3"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4.3. Участник Акции соглашается на получение рекламной и информационной рассылки от Организатора. Организатор 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w:t>
      </w:r>
    </w:p>
    <w:p w14:paraId="0A5A7E18"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 xml:space="preserve">4.4. </w:t>
      </w:r>
      <w:r w:rsidRPr="00641C3D">
        <w:rPr>
          <w:rFonts w:ascii="Verdana" w:hAnsi="Verdana" w:cs="Arial"/>
          <w:sz w:val="16"/>
          <w:szCs w:val="16"/>
          <w:shd w:val="clear" w:color="auto" w:fill="FFFFFF"/>
        </w:rPr>
        <w:t>Факт участия в Акции означает, что все ее участники соглашаются с настоящими Правилами в полном объеме.</w:t>
      </w:r>
    </w:p>
    <w:p w14:paraId="4CA41C9C"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4.5. Организатор Акции вправе, на свое усмотрение и в одностороннем порядке прекратить или временно приостановить проведение Акции, если по какой-то причине Акция не может проводиться так, как это запланировано, включая любую причину, неконтролируемую Организатором Акции, которая искажает или затрагивает исполнение, честность, целостность или надлежащее проведение Акции.</w:t>
      </w:r>
    </w:p>
    <w:p w14:paraId="4EEA67DC"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 xml:space="preserve">4.6. Организатор вправе вносить изменения в настоящие Правила Акции на протяжении всего периода проведения Акции путем публикации новой </w:t>
      </w:r>
      <w:proofErr w:type="gramStart"/>
      <w:r w:rsidRPr="00641C3D">
        <w:rPr>
          <w:rFonts w:ascii="Verdana" w:hAnsi="Verdana" w:cs="Arial"/>
          <w:sz w:val="16"/>
          <w:szCs w:val="16"/>
        </w:rPr>
        <w:t>редакции Правил</w:t>
      </w:r>
      <w:proofErr w:type="gramEnd"/>
      <w:r w:rsidRPr="00641C3D">
        <w:rPr>
          <w:rFonts w:ascii="Verdana" w:hAnsi="Verdana" w:cs="Arial"/>
          <w:sz w:val="16"/>
          <w:szCs w:val="16"/>
        </w:rPr>
        <w:t xml:space="preserve"> на Сайте Акции, не уведомляя дополнительно Участников Акции о внесенных изменениях.</w:t>
      </w:r>
    </w:p>
    <w:p w14:paraId="119F3EF0"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4.7. 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w:t>
      </w:r>
    </w:p>
    <w:p w14:paraId="253E32C3"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4.8. Участник Акции вправе в любое время отказаться от участия, обратившись к Организатору.</w:t>
      </w:r>
    </w:p>
    <w:p w14:paraId="5E2E37CF" w14:textId="77777777" w:rsidR="004235CA" w:rsidRPr="00641C3D"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4.9. Участники Акции самостоятельно несут обязанность по ознакомлению с настоящими Правилами, всеми изменениями и дополнениям к ним, для чего должны самостоятельно отслеживать изменения на Сайте Акции.</w:t>
      </w:r>
    </w:p>
    <w:p w14:paraId="2E1FD94A"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5. МЕХАНИКА АКЦИИ И ПОРЯДОК ОПРЕДЕЛЕНИЯ ПОБЕДИТЕЛЯ</w:t>
      </w:r>
    </w:p>
    <w:p w14:paraId="16DFC49A" w14:textId="25A4E865" w:rsidR="004235CA" w:rsidRPr="00511687" w:rsidRDefault="004235CA" w:rsidP="004235CA">
      <w:pPr>
        <w:spacing w:before="200" w:after="0" w:line="240" w:lineRule="auto"/>
        <w:jc w:val="both"/>
        <w:rPr>
          <w:rFonts w:ascii="Verdana" w:eastAsia="Times New Roman" w:hAnsi="Verdana" w:cs="Times New Roman"/>
          <w:sz w:val="16"/>
          <w:szCs w:val="16"/>
        </w:rPr>
      </w:pPr>
      <w:r w:rsidRPr="00511687">
        <w:rPr>
          <w:rFonts w:ascii="Verdana" w:hAnsi="Verdana" w:cs="Times New Roman"/>
          <w:sz w:val="16"/>
          <w:szCs w:val="16"/>
        </w:rPr>
        <w:t>5.1. Конечные пользователи Сайта Акции, совершившие в Период подачи заявки определенные настоящими Правилами действия, в частности направившие заявки в порядке, предусмотренном пункт</w:t>
      </w:r>
      <w:r w:rsidR="001E2C13">
        <w:rPr>
          <w:rFonts w:ascii="Verdana" w:hAnsi="Verdana" w:cs="Times New Roman"/>
          <w:sz w:val="16"/>
          <w:szCs w:val="16"/>
        </w:rPr>
        <w:t>ом</w:t>
      </w:r>
      <w:r w:rsidRPr="00511687">
        <w:rPr>
          <w:rFonts w:ascii="Verdana" w:hAnsi="Verdana" w:cs="Times New Roman"/>
          <w:sz w:val="16"/>
          <w:szCs w:val="16"/>
        </w:rPr>
        <w:t xml:space="preserve"> 3.1. Правил, считаются направившими заявку на участие в Акции, становятся участниками Акции и участвуют в определении победителей Акции.</w:t>
      </w:r>
    </w:p>
    <w:p w14:paraId="2185FDD2" w14:textId="25EE7087" w:rsidR="004235CA" w:rsidRPr="00511687" w:rsidRDefault="004235CA" w:rsidP="004235CA">
      <w:pPr>
        <w:spacing w:before="200" w:after="0" w:line="240" w:lineRule="auto"/>
        <w:jc w:val="both"/>
        <w:rPr>
          <w:rFonts w:ascii="Verdana" w:eastAsia="Arial" w:hAnsi="Verdana" w:cs="Times New Roman"/>
          <w:sz w:val="16"/>
          <w:szCs w:val="16"/>
        </w:rPr>
      </w:pPr>
      <w:r w:rsidRPr="00511687">
        <w:rPr>
          <w:rFonts w:ascii="Verdana" w:hAnsi="Verdana" w:cs="Times New Roman"/>
          <w:sz w:val="16"/>
          <w:szCs w:val="16"/>
        </w:rPr>
        <w:t xml:space="preserve">5.2. </w:t>
      </w:r>
      <w:r w:rsidR="00C54255" w:rsidRPr="00641C3D">
        <w:rPr>
          <w:rFonts w:ascii="Verdana" w:hAnsi="Verdana" w:cs="Arial"/>
          <w:sz w:val="16"/>
          <w:szCs w:val="16"/>
        </w:rPr>
        <w:t>Итоги Акции и определение победителей проводятся Организатором в Период подведения итогов путем розыгрыша с использованием генератора случайных чи</w:t>
      </w:r>
      <w:r w:rsidR="00C54255">
        <w:rPr>
          <w:rFonts w:ascii="Verdana" w:hAnsi="Verdana" w:cs="Arial"/>
          <w:sz w:val="16"/>
          <w:szCs w:val="16"/>
        </w:rPr>
        <w:t>сел</w:t>
      </w:r>
      <w:r w:rsidR="00C54255" w:rsidRPr="00641C3D">
        <w:rPr>
          <w:rFonts w:ascii="Verdana" w:hAnsi="Verdana" w:cs="Arial"/>
          <w:sz w:val="16"/>
          <w:szCs w:val="16"/>
        </w:rPr>
        <w:t>.</w:t>
      </w:r>
      <w:r w:rsidR="00C54255">
        <w:rPr>
          <w:rFonts w:ascii="Verdana" w:hAnsi="Verdana" w:cs="Arial"/>
          <w:sz w:val="16"/>
          <w:szCs w:val="16"/>
        </w:rPr>
        <w:t xml:space="preserve"> Конкретный генератор случайных, используемый при розыгрыше, определяется Организатором самостоятельно.</w:t>
      </w:r>
    </w:p>
    <w:p w14:paraId="2C672BC5" w14:textId="13113CF7" w:rsidR="004235CA" w:rsidRPr="00511687" w:rsidRDefault="004235CA" w:rsidP="004235CA">
      <w:pPr>
        <w:spacing w:before="200" w:after="0" w:line="240" w:lineRule="auto"/>
        <w:jc w:val="both"/>
        <w:rPr>
          <w:rFonts w:ascii="Verdana" w:eastAsia="Times New Roman" w:hAnsi="Verdana" w:cs="Times New Roman"/>
          <w:sz w:val="16"/>
          <w:szCs w:val="16"/>
        </w:rPr>
      </w:pPr>
      <w:r w:rsidRPr="00511687">
        <w:rPr>
          <w:rFonts w:ascii="Verdana" w:hAnsi="Verdana" w:cs="Times New Roman"/>
          <w:sz w:val="16"/>
          <w:szCs w:val="16"/>
        </w:rPr>
        <w:lastRenderedPageBreak/>
        <w:t xml:space="preserve">5.3. В течение 14 (четырнадцати) календарных дней после окончания Периода подведения итогов Организатор сообщает результаты Акции путем их публикации </w:t>
      </w:r>
      <w:r w:rsidR="00CD7826">
        <w:rPr>
          <w:rFonts w:ascii="Verdana" w:hAnsi="Verdana" w:cs="Times New Roman"/>
          <w:sz w:val="16"/>
          <w:szCs w:val="16"/>
        </w:rPr>
        <w:t>по ссылке</w:t>
      </w:r>
      <w:r w:rsidR="00CD7826" w:rsidRPr="00CD7826">
        <w:t xml:space="preserve"> </w:t>
      </w:r>
      <w:r w:rsidR="00CD7826" w:rsidRPr="00CD7826">
        <w:rPr>
          <w:rFonts w:ascii="Verdana" w:hAnsi="Verdana" w:cs="Times New Roman"/>
          <w:sz w:val="16"/>
          <w:szCs w:val="16"/>
        </w:rPr>
        <w:t>https://go.skyeng.ru/sony-sm</w:t>
      </w:r>
      <w:r>
        <w:rPr>
          <w:rFonts w:ascii="Verdana" w:hAnsi="Verdana" w:cs="Times New Roman"/>
          <w:sz w:val="16"/>
          <w:szCs w:val="16"/>
        </w:rPr>
        <w:t xml:space="preserve"> </w:t>
      </w:r>
      <w:r w:rsidRPr="00511687">
        <w:rPr>
          <w:rFonts w:ascii="Verdana" w:hAnsi="Verdana" w:cs="Times New Roman"/>
          <w:sz w:val="16"/>
          <w:szCs w:val="16"/>
        </w:rPr>
        <w:t xml:space="preserve">и предоставляет инструкцию по получению призов победителю Акции путем направления сообщения победителю </w:t>
      </w:r>
      <w:r w:rsidR="00CD7826">
        <w:rPr>
          <w:rFonts w:ascii="Verdana" w:hAnsi="Verdana" w:cs="Times New Roman"/>
          <w:sz w:val="16"/>
          <w:szCs w:val="16"/>
        </w:rPr>
        <w:t>по электронной почте</w:t>
      </w:r>
      <w:r w:rsidRPr="00511687">
        <w:rPr>
          <w:rFonts w:ascii="Verdana" w:hAnsi="Verdana" w:cs="Times New Roman"/>
          <w:sz w:val="16"/>
          <w:szCs w:val="16"/>
        </w:rPr>
        <w:t>.</w:t>
      </w:r>
    </w:p>
    <w:p w14:paraId="0D06ED2D"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5.4. В случае если победитель отказывается от получения приза Акции, Организаторы не проводят повторный выбор Победителя.</w:t>
      </w:r>
    </w:p>
    <w:p w14:paraId="5DC58B32"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6. ПОРЯДОК И УСЛОВИЯ ПОЛУЧЕНИЯ ПРИЗОВ АКЦИИ</w:t>
      </w:r>
    </w:p>
    <w:p w14:paraId="7E79F1AD" w14:textId="55D43AE3" w:rsidR="004235CA"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 xml:space="preserve">6.1. </w:t>
      </w:r>
      <w:r>
        <w:rPr>
          <w:rFonts w:ascii="Verdana" w:hAnsi="Verdana" w:cs="Arial"/>
          <w:sz w:val="16"/>
          <w:szCs w:val="16"/>
        </w:rPr>
        <w:t>П</w:t>
      </w:r>
      <w:r w:rsidRPr="00641C3D">
        <w:rPr>
          <w:rFonts w:ascii="Verdana" w:hAnsi="Verdana" w:cs="Arial"/>
          <w:sz w:val="16"/>
          <w:szCs w:val="16"/>
        </w:rPr>
        <w:t>обедитель получает приз</w:t>
      </w:r>
      <w:r>
        <w:rPr>
          <w:rFonts w:ascii="Verdana" w:hAnsi="Verdana" w:cs="Arial"/>
          <w:sz w:val="16"/>
          <w:szCs w:val="16"/>
        </w:rPr>
        <w:t>ы</w:t>
      </w:r>
      <w:r w:rsidRPr="00641C3D">
        <w:rPr>
          <w:rFonts w:ascii="Verdana" w:hAnsi="Verdana" w:cs="Arial"/>
          <w:sz w:val="16"/>
          <w:szCs w:val="16"/>
        </w:rPr>
        <w:t xml:space="preserve">, </w:t>
      </w:r>
      <w:r w:rsidR="00C54255">
        <w:rPr>
          <w:rFonts w:ascii="Verdana" w:hAnsi="Verdana" w:cs="Arial"/>
          <w:sz w:val="16"/>
          <w:szCs w:val="16"/>
        </w:rPr>
        <w:t>указанные</w:t>
      </w:r>
      <w:r w:rsidRPr="00641C3D">
        <w:rPr>
          <w:rFonts w:ascii="Verdana" w:hAnsi="Verdana" w:cs="Arial"/>
          <w:sz w:val="16"/>
          <w:szCs w:val="16"/>
        </w:rPr>
        <w:t xml:space="preserve"> </w:t>
      </w:r>
      <w:proofErr w:type="spellStart"/>
      <w:r w:rsidR="00C54255">
        <w:rPr>
          <w:rFonts w:ascii="Verdana" w:hAnsi="Verdana" w:cs="Arial"/>
          <w:sz w:val="16"/>
          <w:szCs w:val="16"/>
        </w:rPr>
        <w:t>пп</w:t>
      </w:r>
      <w:proofErr w:type="spellEnd"/>
      <w:r w:rsidR="00C54255">
        <w:rPr>
          <w:rFonts w:ascii="Verdana" w:hAnsi="Verdana" w:cs="Arial"/>
          <w:sz w:val="16"/>
          <w:szCs w:val="16"/>
        </w:rPr>
        <w:t>. 2.1.1. Правил в порядке, указанном в разделе 5 Правил.</w:t>
      </w:r>
    </w:p>
    <w:p w14:paraId="2D72A95D" w14:textId="6F498264" w:rsidR="00C54255" w:rsidRPr="00C54255" w:rsidRDefault="00C54255" w:rsidP="004235CA">
      <w:pPr>
        <w:spacing w:before="200" w:after="0" w:line="240" w:lineRule="auto"/>
        <w:jc w:val="both"/>
        <w:rPr>
          <w:rFonts w:ascii="Verdana" w:eastAsia="Arial" w:hAnsi="Verdana" w:cs="Arial"/>
          <w:sz w:val="16"/>
          <w:szCs w:val="16"/>
        </w:rPr>
      </w:pPr>
      <w:r>
        <w:rPr>
          <w:rFonts w:ascii="Verdana" w:hAnsi="Verdana" w:cs="Arial"/>
          <w:sz w:val="16"/>
          <w:szCs w:val="16"/>
        </w:rPr>
        <w:t>6.2. Гарантированный приз, предусмотренный п. 2.2.</w:t>
      </w:r>
      <w:r w:rsidRPr="00C54255">
        <w:rPr>
          <w:rFonts w:ascii="Verdana" w:hAnsi="Verdana" w:cs="Arial"/>
          <w:sz w:val="16"/>
          <w:szCs w:val="16"/>
        </w:rPr>
        <w:t xml:space="preserve"> </w:t>
      </w:r>
      <w:r>
        <w:rPr>
          <w:rFonts w:ascii="Verdana" w:hAnsi="Verdana" w:cs="Arial"/>
          <w:sz w:val="16"/>
          <w:szCs w:val="16"/>
        </w:rPr>
        <w:t xml:space="preserve">Правил, предоставляется при оплате Новым учеником и/или Действующим учеником любого пакета занятий в </w:t>
      </w:r>
      <w:r>
        <w:rPr>
          <w:rFonts w:ascii="Verdana" w:hAnsi="Verdana" w:cs="Arial"/>
          <w:sz w:val="16"/>
          <w:szCs w:val="16"/>
          <w:lang w:val="en-US"/>
        </w:rPr>
        <w:t>Skyeng</w:t>
      </w:r>
      <w:r w:rsidRPr="00C54255">
        <w:rPr>
          <w:rFonts w:ascii="Verdana" w:hAnsi="Verdana" w:cs="Arial"/>
          <w:sz w:val="16"/>
          <w:szCs w:val="16"/>
        </w:rPr>
        <w:t>/</w:t>
      </w:r>
      <w:r>
        <w:rPr>
          <w:rFonts w:ascii="Verdana" w:hAnsi="Verdana" w:cs="Arial"/>
          <w:sz w:val="16"/>
          <w:szCs w:val="16"/>
          <w:lang w:val="en-US"/>
        </w:rPr>
        <w:t>Skysmart</w:t>
      </w:r>
      <w:r w:rsidR="00D35CB5">
        <w:rPr>
          <w:rFonts w:ascii="Verdana" w:hAnsi="Verdana" w:cs="Arial"/>
          <w:sz w:val="16"/>
          <w:szCs w:val="16"/>
        </w:rPr>
        <w:t xml:space="preserve"> с использованием </w:t>
      </w:r>
      <w:proofErr w:type="spellStart"/>
      <w:r w:rsidR="00D35CB5">
        <w:rPr>
          <w:rFonts w:ascii="Verdana" w:hAnsi="Verdana" w:cs="Arial"/>
          <w:sz w:val="16"/>
          <w:szCs w:val="16"/>
        </w:rPr>
        <w:t>Промокода</w:t>
      </w:r>
      <w:proofErr w:type="spellEnd"/>
      <w:r>
        <w:rPr>
          <w:rFonts w:ascii="Verdana" w:hAnsi="Verdana" w:cs="Arial"/>
          <w:sz w:val="16"/>
          <w:szCs w:val="16"/>
        </w:rPr>
        <w:t>.</w:t>
      </w:r>
    </w:p>
    <w:p w14:paraId="273964FF" w14:textId="34A1C368"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6.</w:t>
      </w:r>
      <w:r w:rsidR="00C54255">
        <w:rPr>
          <w:rFonts w:ascii="Verdana" w:hAnsi="Verdana" w:cs="Arial"/>
          <w:sz w:val="16"/>
          <w:szCs w:val="16"/>
        </w:rPr>
        <w:t>3</w:t>
      </w:r>
      <w:r w:rsidRPr="00641C3D">
        <w:rPr>
          <w:rFonts w:ascii="Verdana" w:hAnsi="Verdana" w:cs="Arial"/>
          <w:sz w:val="16"/>
          <w:szCs w:val="16"/>
        </w:rPr>
        <w:t>. Получение приза в денежном эквиваленте не предусмотрено, равно его выдача и использование на условиях отличных, от изложенных в настоящих Правилах.</w:t>
      </w:r>
    </w:p>
    <w:p w14:paraId="5FE45AE2" w14:textId="3843728D"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6.</w:t>
      </w:r>
      <w:r w:rsidR="00C54255">
        <w:rPr>
          <w:rFonts w:ascii="Verdana" w:hAnsi="Verdana" w:cs="Arial"/>
          <w:sz w:val="16"/>
          <w:szCs w:val="16"/>
        </w:rPr>
        <w:t>4</w:t>
      </w:r>
      <w:r w:rsidRPr="00641C3D">
        <w:rPr>
          <w:rFonts w:ascii="Verdana" w:hAnsi="Verdana" w:cs="Arial"/>
          <w:sz w:val="16"/>
          <w:szCs w:val="16"/>
        </w:rPr>
        <w:t>. В случае если победитель не воспользуется правом получить приз в течение 3 месяцев с даты объявления победителя, указанное право утрачивается, какие-либо компенсации не предоставляются.</w:t>
      </w:r>
    </w:p>
    <w:p w14:paraId="567F7E8B" w14:textId="06C81400" w:rsidR="004235CA"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6.</w:t>
      </w:r>
      <w:r w:rsidR="00C54255">
        <w:rPr>
          <w:rFonts w:ascii="Verdana" w:hAnsi="Verdana" w:cs="Arial"/>
          <w:sz w:val="16"/>
          <w:szCs w:val="16"/>
        </w:rPr>
        <w:t>5</w:t>
      </w:r>
      <w:r w:rsidRPr="00641C3D">
        <w:rPr>
          <w:rFonts w:ascii="Verdana" w:hAnsi="Verdana" w:cs="Arial"/>
          <w:sz w:val="16"/>
          <w:szCs w:val="16"/>
        </w:rPr>
        <w:t>. Участники Акции, признанные победителями, в порядке, предусмотренном разделом 5 настоящих Правил, а также их законные представители дают согласие на обработку (в т.ч. и с учетом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 т.ч. паспортных данных, адреса постоянной/временной регистрации, адреса фактического проживания, номера ИНН и СНИЛС) в целях получения Призов. По требованию Организатора указанное согласие предоставляется Участником Акции, а также его законным представителем в письменной форме. Согласие предоставляется бессрочно и может быть отозвано по письменному заявлению Участника Акции.</w:t>
      </w:r>
    </w:p>
    <w:p w14:paraId="736CE13A" w14:textId="77777777"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7. ЗАКЛЮЧИТЕЛЬНЫЕ ПОЛОЖЕНИЯ</w:t>
      </w:r>
    </w:p>
    <w:p w14:paraId="33096821"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7.1. Факт участия в Акции означает, что все ее Участники ознакомлены и полностью согласны с настоящими Правилами.</w:t>
      </w:r>
    </w:p>
    <w:p w14:paraId="0AEC8FC9"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7.2. Участники Акции информируются об условиях Акции путем размещения информационных материалов об Акции на Сайте Акции, а также в иных средствах массовой информации по выбору Организатора Акции.</w:t>
      </w:r>
    </w:p>
    <w:p w14:paraId="3054C4AC"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7.3. Участвуя в Акции, каждый Участник дает согласие на распространение информации об Акции любым способом на выбор Организатора.</w:t>
      </w:r>
    </w:p>
    <w:p w14:paraId="3F09CC3B"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7.4. Организатор настоящим информирует выигравших призы участников, а также их законных представителей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Принимая участие в акции и соглашаясь с настоящими правилами, участники считаются надлежащим образом проинформированными о вышеуказанной обязанности. При этом в случаях, установленным действующим законодательством Российской Федерации, Организатор уведомляет налоговые органы о победителях.</w:t>
      </w:r>
    </w:p>
    <w:p w14:paraId="75ECD3CA"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7.5. Принимая участие в Акции, Участники Акции соглашаются на получение информационных сообщений, касающихся Акции, продуктов и иных услуг Организатора по электронной почте.</w:t>
      </w:r>
    </w:p>
    <w:p w14:paraId="1985DCDA"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7.6. Каждая сторона Акции признает, что трудности, возникающие в связи с использованием в механике Акции Интернета, в частности изменяющаяся скорость и перегруженность сети, могут повлечь за собой перерывы и помехи при направлении заявок или определения и/или уведомления победителя. Участник исключает любую возможную ответственность Организатора Акции, в отношении любой (временной, планируемой или незапланированной, и/или частичной или полной) поломке или временному простою (при обслуживании, установке обновлений или проведения других работ) Площадок, на которых осуществляется Действие.</w:t>
      </w:r>
    </w:p>
    <w:p w14:paraId="3F766366" w14:textId="77777777" w:rsidR="004235CA" w:rsidRPr="00641C3D" w:rsidRDefault="004235CA" w:rsidP="004235CA">
      <w:pPr>
        <w:spacing w:before="200" w:after="0" w:line="240" w:lineRule="auto"/>
        <w:jc w:val="both"/>
        <w:rPr>
          <w:rFonts w:ascii="Verdana" w:eastAsia="Arial" w:hAnsi="Verdana" w:cs="Arial"/>
          <w:sz w:val="16"/>
          <w:szCs w:val="16"/>
        </w:rPr>
      </w:pPr>
      <w:r w:rsidRPr="00641C3D">
        <w:rPr>
          <w:rFonts w:ascii="Verdana" w:hAnsi="Verdana" w:cs="Arial"/>
          <w:sz w:val="16"/>
          <w:szCs w:val="16"/>
        </w:rPr>
        <w:t>7.7. Если по какой-либо причине любой аспект Акции не может быть реализован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непосредственно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приостановить проведение Акции или принять иные меры, устраняющие возможные неблагоприятные последствия таких событий.</w:t>
      </w:r>
    </w:p>
    <w:p w14:paraId="3BD00F7B" w14:textId="7C5B498F" w:rsidR="004235CA" w:rsidRPr="00641C3D" w:rsidRDefault="004235CA" w:rsidP="004235CA">
      <w:pPr>
        <w:spacing w:before="200" w:after="0" w:line="240" w:lineRule="auto"/>
        <w:rPr>
          <w:rFonts w:ascii="Verdana" w:eastAsia="Times New Roman" w:hAnsi="Verdana" w:cs="Arial"/>
          <w:b/>
          <w:bCs/>
          <w:sz w:val="16"/>
          <w:szCs w:val="16"/>
        </w:rPr>
      </w:pPr>
      <w:r w:rsidRPr="00641C3D">
        <w:rPr>
          <w:rFonts w:ascii="Verdana" w:hAnsi="Verdana" w:cs="Arial"/>
          <w:b/>
          <w:bCs/>
          <w:sz w:val="16"/>
          <w:szCs w:val="16"/>
        </w:rPr>
        <w:t>8. РЕГУЛИРОВАНИЕ АКЦИИ</w:t>
      </w:r>
    </w:p>
    <w:p w14:paraId="37EEA9D7"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8.1. Акция, настоящие Правила, а также любая деятельность Участника и Организатора, связанная с Акцией, регулируются законодательством Российской Федерации.</w:t>
      </w:r>
    </w:p>
    <w:p w14:paraId="59F673DF" w14:textId="77777777"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 xml:space="preserve">8.2. Организатор не несет ответственности за неверно указанные Участником на </w:t>
      </w:r>
      <w:r>
        <w:rPr>
          <w:rFonts w:ascii="Verdana" w:hAnsi="Verdana" w:cs="Arial"/>
          <w:sz w:val="16"/>
          <w:szCs w:val="16"/>
        </w:rPr>
        <w:t>Сайте Акции</w:t>
      </w:r>
      <w:r w:rsidRPr="00641C3D">
        <w:rPr>
          <w:rFonts w:ascii="Verdana" w:hAnsi="Verdana" w:cs="Arial"/>
          <w:sz w:val="16"/>
          <w:szCs w:val="16"/>
        </w:rPr>
        <w:t xml:space="preserve"> сведения, в том случае, если Организатор не может связаться с призером по указанным им контактным данным. В таком случае приз признается невостребованным. Аналогичным образом приз признается невостребованным, если для его </w:t>
      </w:r>
      <w:r w:rsidRPr="00641C3D">
        <w:rPr>
          <w:rFonts w:ascii="Verdana" w:hAnsi="Verdana" w:cs="Arial"/>
          <w:sz w:val="16"/>
          <w:szCs w:val="16"/>
        </w:rPr>
        <w:lastRenderedPageBreak/>
        <w:t>получения к Организатору обращается лицо, отличное от того, чьи данные были указаны при участии в Акции. В таком случае приз остается у Организатора и не присуждается никому из Участников Акции.</w:t>
      </w:r>
    </w:p>
    <w:p w14:paraId="5EC818E3" w14:textId="663CB2CF" w:rsidR="004235CA" w:rsidRPr="00641C3D" w:rsidRDefault="004235CA" w:rsidP="004235CA">
      <w:pPr>
        <w:spacing w:before="200" w:after="0" w:line="240" w:lineRule="auto"/>
        <w:jc w:val="both"/>
        <w:rPr>
          <w:rFonts w:ascii="Verdana" w:eastAsia="Times New Roman" w:hAnsi="Verdana" w:cs="Arial"/>
          <w:sz w:val="16"/>
          <w:szCs w:val="16"/>
        </w:rPr>
      </w:pPr>
      <w:r w:rsidRPr="00641C3D">
        <w:rPr>
          <w:rFonts w:ascii="Verdana" w:hAnsi="Verdana" w:cs="Arial"/>
          <w:sz w:val="16"/>
          <w:szCs w:val="16"/>
        </w:rPr>
        <w:t>8.3. Настоящие Правила вступают в силу с 00:00 часов «</w:t>
      </w:r>
      <w:r w:rsidR="0087121E">
        <w:rPr>
          <w:rFonts w:ascii="Verdana" w:hAnsi="Verdana" w:cs="Arial"/>
          <w:sz w:val="16"/>
          <w:szCs w:val="16"/>
        </w:rPr>
        <w:t>20</w:t>
      </w:r>
      <w:r w:rsidRPr="00641C3D">
        <w:rPr>
          <w:rFonts w:ascii="Verdana" w:hAnsi="Verdana" w:cs="Arial"/>
          <w:sz w:val="16"/>
          <w:szCs w:val="16"/>
        </w:rPr>
        <w:t xml:space="preserve">» </w:t>
      </w:r>
      <w:r w:rsidR="0087121E">
        <w:rPr>
          <w:rFonts w:ascii="Verdana" w:hAnsi="Verdana" w:cs="Arial"/>
          <w:sz w:val="16"/>
          <w:szCs w:val="16"/>
        </w:rPr>
        <w:t>сентября</w:t>
      </w:r>
      <w:r w:rsidRPr="00641C3D">
        <w:rPr>
          <w:rFonts w:ascii="Verdana" w:hAnsi="Verdana" w:cs="Arial"/>
          <w:sz w:val="16"/>
          <w:szCs w:val="16"/>
        </w:rPr>
        <w:t xml:space="preserve"> 2020 года (</w:t>
      </w:r>
      <w:r>
        <w:rPr>
          <w:rFonts w:ascii="Verdana" w:hAnsi="Verdana" w:cs="Arial"/>
          <w:sz w:val="16"/>
          <w:szCs w:val="16"/>
        </w:rPr>
        <w:t>время московское</w:t>
      </w:r>
      <w:r w:rsidRPr="00641C3D">
        <w:rPr>
          <w:rFonts w:ascii="Verdana" w:hAnsi="Verdana" w:cs="Arial"/>
          <w:sz w:val="16"/>
          <w:szCs w:val="16"/>
        </w:rPr>
        <w:t>) и действуют до полного завершения Акции или изменения настоящих Правил или отмены Акции по инициативе Организатора.</w:t>
      </w:r>
    </w:p>
    <w:p w14:paraId="3D6FA55D" w14:textId="77777777" w:rsidR="004235CA" w:rsidRPr="00641C3D" w:rsidRDefault="004235CA" w:rsidP="004235CA">
      <w:pPr>
        <w:spacing w:before="200" w:after="0" w:line="240" w:lineRule="auto"/>
        <w:jc w:val="both"/>
        <w:rPr>
          <w:rFonts w:ascii="Verdana" w:hAnsi="Verdana" w:cs="Arial"/>
          <w:sz w:val="16"/>
          <w:szCs w:val="16"/>
        </w:rPr>
      </w:pPr>
      <w:r w:rsidRPr="00641C3D">
        <w:rPr>
          <w:rFonts w:ascii="Verdana" w:hAnsi="Verdana" w:cs="Arial"/>
          <w:sz w:val="16"/>
          <w:szCs w:val="16"/>
        </w:rPr>
        <w:t xml:space="preserve">8.4. Для ответов на вопросы, связанные с проведением Акции, в том числе для отзыва согласия на хранение и обработку своих персональных данных участники Акции вправе обратиться по адресу </w:t>
      </w:r>
      <w:r w:rsidRPr="00B66C1A">
        <w:rPr>
          <w:rFonts w:ascii="Verdana" w:hAnsi="Verdana"/>
          <w:sz w:val="16"/>
          <w:szCs w:val="16"/>
          <w:lang w:val="en-US"/>
        </w:rPr>
        <w:t>letters</w:t>
      </w:r>
      <w:r w:rsidRPr="00B66C1A">
        <w:rPr>
          <w:rFonts w:ascii="Verdana" w:hAnsi="Verdana"/>
          <w:sz w:val="16"/>
          <w:szCs w:val="16"/>
        </w:rPr>
        <w:t>@</w:t>
      </w:r>
      <w:proofErr w:type="spellStart"/>
      <w:r w:rsidRPr="00B66C1A">
        <w:rPr>
          <w:rFonts w:ascii="Verdana" w:hAnsi="Verdana"/>
          <w:sz w:val="16"/>
          <w:szCs w:val="16"/>
          <w:lang w:val="en-US"/>
        </w:rPr>
        <w:t>skyeng</w:t>
      </w:r>
      <w:proofErr w:type="spellEnd"/>
      <w:r w:rsidRPr="00B66C1A">
        <w:rPr>
          <w:rFonts w:ascii="Verdana" w:hAnsi="Verdana"/>
          <w:sz w:val="16"/>
          <w:szCs w:val="16"/>
        </w:rPr>
        <w:t>.</w:t>
      </w:r>
      <w:proofErr w:type="spellStart"/>
      <w:r w:rsidRPr="00B66C1A">
        <w:rPr>
          <w:rFonts w:ascii="Verdana" w:hAnsi="Verdana"/>
          <w:sz w:val="16"/>
          <w:szCs w:val="16"/>
          <w:lang w:val="en-US"/>
        </w:rPr>
        <w:t>ru</w:t>
      </w:r>
      <w:proofErr w:type="spellEnd"/>
    </w:p>
    <w:p w14:paraId="0DC3D350" w14:textId="49E3F83F" w:rsidR="00296FFE" w:rsidRPr="00F4630C" w:rsidRDefault="004235CA" w:rsidP="00F4630C">
      <w:pPr>
        <w:spacing w:before="200" w:after="0" w:line="240" w:lineRule="auto"/>
        <w:jc w:val="both"/>
        <w:rPr>
          <w:rFonts w:ascii="Verdana" w:hAnsi="Verdana" w:cs="Arial"/>
          <w:sz w:val="16"/>
          <w:szCs w:val="16"/>
        </w:rPr>
      </w:pPr>
      <w:r w:rsidRPr="00641C3D">
        <w:rPr>
          <w:rFonts w:ascii="Verdana" w:hAnsi="Verdana" w:cs="Arial"/>
          <w:sz w:val="16"/>
          <w:szCs w:val="16"/>
        </w:rPr>
        <w:t>8.5. Настоящие Правила считаются измененными или отмененными со дня, следующего за днем размещения соответствующей информации на Сайте Акции. Если после вступления изменений в силу Участник продолжил участие в Акции, изменения считаются им принятыми в полном объеме.</w:t>
      </w:r>
    </w:p>
    <w:sectPr w:rsidR="00296FFE" w:rsidRPr="00F4630C" w:rsidSect="00F4630C">
      <w:footerReference w:type="default" r:id="rId8"/>
      <w:pgSz w:w="11900" w:h="16840"/>
      <w:pgMar w:top="851" w:right="850" w:bottom="851" w:left="1701" w:header="708"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2B2C" w14:textId="77777777" w:rsidR="00EA3F32" w:rsidRDefault="00EA3F32">
      <w:pPr>
        <w:spacing w:after="0" w:line="240" w:lineRule="auto"/>
      </w:pPr>
      <w:r>
        <w:separator/>
      </w:r>
    </w:p>
  </w:endnote>
  <w:endnote w:type="continuationSeparator" w:id="0">
    <w:p w14:paraId="2452234D" w14:textId="77777777" w:rsidR="00EA3F32" w:rsidRDefault="00EA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s="Times New Roman"/>
        <w:sz w:val="14"/>
        <w:szCs w:val="14"/>
      </w:rPr>
      <w:id w:val="1006022634"/>
      <w:docPartObj>
        <w:docPartGallery w:val="Page Numbers (Bottom of Page)"/>
        <w:docPartUnique/>
      </w:docPartObj>
    </w:sdtPr>
    <w:sdtEndPr/>
    <w:sdtContent>
      <w:sdt>
        <w:sdtPr>
          <w:rPr>
            <w:rFonts w:ascii="Verdana" w:hAnsi="Verdana" w:cs="Times New Roman"/>
            <w:sz w:val="14"/>
            <w:szCs w:val="14"/>
          </w:rPr>
          <w:id w:val="-1769616900"/>
          <w:docPartObj>
            <w:docPartGallery w:val="Page Numbers (Top of Page)"/>
            <w:docPartUnique/>
          </w:docPartObj>
        </w:sdtPr>
        <w:sdtEndPr/>
        <w:sdtContent>
          <w:p w14:paraId="57FD1407" w14:textId="0478EFC9" w:rsidR="004E7DB2" w:rsidRPr="00F4630C" w:rsidRDefault="000013C2" w:rsidP="00F4630C">
            <w:pPr>
              <w:pStyle w:val="a5"/>
              <w:jc w:val="right"/>
              <w:rPr>
                <w:rFonts w:ascii="Verdana" w:hAnsi="Verdana" w:cs="Times New Roman"/>
                <w:sz w:val="14"/>
                <w:szCs w:val="14"/>
              </w:rPr>
            </w:pPr>
            <w:r w:rsidRPr="00F74890">
              <w:rPr>
                <w:rFonts w:ascii="Verdana" w:hAnsi="Verdana" w:cs="Times New Roman"/>
                <w:sz w:val="14"/>
                <w:szCs w:val="14"/>
              </w:rPr>
              <w:t xml:space="preserve">Страница </w:t>
            </w:r>
            <w:r w:rsidRPr="00F74890">
              <w:rPr>
                <w:rFonts w:ascii="Verdana" w:hAnsi="Verdana" w:cs="Times New Roman"/>
                <w:b/>
                <w:bCs/>
                <w:sz w:val="14"/>
                <w:szCs w:val="14"/>
              </w:rPr>
              <w:fldChar w:fldCharType="begin"/>
            </w:r>
            <w:r w:rsidRPr="00F74890">
              <w:rPr>
                <w:rFonts w:ascii="Verdana" w:hAnsi="Verdana" w:cs="Times New Roman"/>
                <w:b/>
                <w:bCs/>
                <w:sz w:val="14"/>
                <w:szCs w:val="14"/>
              </w:rPr>
              <w:instrText>PAGE</w:instrText>
            </w:r>
            <w:r w:rsidRPr="00F74890">
              <w:rPr>
                <w:rFonts w:ascii="Verdana" w:hAnsi="Verdana" w:cs="Times New Roman"/>
                <w:b/>
                <w:bCs/>
                <w:sz w:val="14"/>
                <w:szCs w:val="14"/>
              </w:rPr>
              <w:fldChar w:fldCharType="separate"/>
            </w:r>
            <w:r>
              <w:rPr>
                <w:rFonts w:ascii="Verdana" w:hAnsi="Verdana" w:cs="Times New Roman"/>
                <w:b/>
                <w:bCs/>
                <w:noProof/>
                <w:sz w:val="14"/>
                <w:szCs w:val="14"/>
              </w:rPr>
              <w:t>1</w:t>
            </w:r>
            <w:r w:rsidRPr="00F74890">
              <w:rPr>
                <w:rFonts w:ascii="Verdana" w:hAnsi="Verdana" w:cs="Times New Roman"/>
                <w:b/>
                <w:bCs/>
                <w:sz w:val="14"/>
                <w:szCs w:val="14"/>
              </w:rPr>
              <w:fldChar w:fldCharType="end"/>
            </w:r>
            <w:r w:rsidRPr="00F74890">
              <w:rPr>
                <w:rFonts w:ascii="Verdana" w:hAnsi="Verdana" w:cs="Times New Roman"/>
                <w:sz w:val="14"/>
                <w:szCs w:val="14"/>
              </w:rPr>
              <w:t xml:space="preserve"> из </w:t>
            </w:r>
            <w:r w:rsidRPr="00F74890">
              <w:rPr>
                <w:rFonts w:ascii="Verdana" w:hAnsi="Verdana" w:cs="Times New Roman"/>
                <w:b/>
                <w:bCs/>
                <w:sz w:val="14"/>
                <w:szCs w:val="14"/>
              </w:rPr>
              <w:fldChar w:fldCharType="begin"/>
            </w:r>
            <w:r w:rsidRPr="00F74890">
              <w:rPr>
                <w:rFonts w:ascii="Verdana" w:hAnsi="Verdana" w:cs="Times New Roman"/>
                <w:b/>
                <w:bCs/>
                <w:sz w:val="14"/>
                <w:szCs w:val="14"/>
              </w:rPr>
              <w:instrText>NUMPAGES</w:instrText>
            </w:r>
            <w:r w:rsidRPr="00F74890">
              <w:rPr>
                <w:rFonts w:ascii="Verdana" w:hAnsi="Verdana" w:cs="Times New Roman"/>
                <w:b/>
                <w:bCs/>
                <w:sz w:val="14"/>
                <w:szCs w:val="14"/>
              </w:rPr>
              <w:fldChar w:fldCharType="separate"/>
            </w:r>
            <w:r>
              <w:rPr>
                <w:rFonts w:ascii="Verdana" w:hAnsi="Verdana" w:cs="Times New Roman"/>
                <w:b/>
                <w:bCs/>
                <w:noProof/>
                <w:sz w:val="14"/>
                <w:szCs w:val="14"/>
              </w:rPr>
              <w:t>3</w:t>
            </w:r>
            <w:r w:rsidRPr="00F74890">
              <w:rPr>
                <w:rFonts w:ascii="Verdana" w:hAnsi="Verdana" w:cs="Times New Roman"/>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88DA" w14:textId="77777777" w:rsidR="00EA3F32" w:rsidRDefault="00EA3F32">
      <w:pPr>
        <w:spacing w:after="0" w:line="240" w:lineRule="auto"/>
      </w:pPr>
      <w:r>
        <w:separator/>
      </w:r>
    </w:p>
  </w:footnote>
  <w:footnote w:type="continuationSeparator" w:id="0">
    <w:p w14:paraId="2D79D2E3" w14:textId="77777777" w:rsidR="00EA3F32" w:rsidRDefault="00EA3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FFE"/>
    <w:multiLevelType w:val="hybridMultilevel"/>
    <w:tmpl w:val="EBF6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601A39"/>
    <w:multiLevelType w:val="hybridMultilevel"/>
    <w:tmpl w:val="60EA4B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CA"/>
    <w:rsid w:val="000013C2"/>
    <w:rsid w:val="000E6A7E"/>
    <w:rsid w:val="001E2C13"/>
    <w:rsid w:val="00296FFE"/>
    <w:rsid w:val="00395C04"/>
    <w:rsid w:val="004235CA"/>
    <w:rsid w:val="004A646B"/>
    <w:rsid w:val="005A7E5B"/>
    <w:rsid w:val="005C063F"/>
    <w:rsid w:val="006768EF"/>
    <w:rsid w:val="00777189"/>
    <w:rsid w:val="007920B4"/>
    <w:rsid w:val="007D55F5"/>
    <w:rsid w:val="007E107B"/>
    <w:rsid w:val="0087121E"/>
    <w:rsid w:val="008715C3"/>
    <w:rsid w:val="008C143B"/>
    <w:rsid w:val="00A524D0"/>
    <w:rsid w:val="00C1512B"/>
    <w:rsid w:val="00C3636C"/>
    <w:rsid w:val="00C42136"/>
    <w:rsid w:val="00C54255"/>
    <w:rsid w:val="00CC5D89"/>
    <w:rsid w:val="00CD7826"/>
    <w:rsid w:val="00D35CB5"/>
    <w:rsid w:val="00E77F04"/>
    <w:rsid w:val="00EA3F32"/>
    <w:rsid w:val="00EC2A8B"/>
    <w:rsid w:val="00F03461"/>
    <w:rsid w:val="00F2791A"/>
    <w:rsid w:val="00F4630C"/>
    <w:rsid w:val="00FD45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465E"/>
  <w15:chartTrackingRefBased/>
  <w15:docId w15:val="{AAC7BDAB-8CA9-4B8E-877B-8CDD9AB9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5CA"/>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
    <w:rsid w:val="004235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4">
    <w:name w:val="List Paragraph"/>
    <w:rsid w:val="004235CA"/>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5">
    <w:name w:val="footer"/>
    <w:basedOn w:val="a"/>
    <w:link w:val="a6"/>
    <w:uiPriority w:val="99"/>
    <w:unhideWhenUsed/>
    <w:rsid w:val="004235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5CA"/>
    <w:rPr>
      <w:rFonts w:ascii="Calibri" w:eastAsia="Calibri" w:hAnsi="Calibri" w:cs="Calibri"/>
      <w:color w:val="000000"/>
      <w:u w:color="000000"/>
      <w:bdr w:val="nil"/>
      <w:lang w:eastAsia="ru-RU"/>
    </w:rPr>
  </w:style>
  <w:style w:type="character" w:styleId="a7">
    <w:name w:val="Hyperlink"/>
    <w:basedOn w:val="a0"/>
    <w:uiPriority w:val="99"/>
    <w:unhideWhenUsed/>
    <w:rsid w:val="004235CA"/>
    <w:rPr>
      <w:color w:val="0563C1" w:themeColor="hyperlink"/>
      <w:u w:val="single"/>
    </w:rPr>
  </w:style>
  <w:style w:type="paragraph" w:styleId="a8">
    <w:name w:val="Balloon Text"/>
    <w:basedOn w:val="a"/>
    <w:link w:val="a9"/>
    <w:uiPriority w:val="99"/>
    <w:semiHidden/>
    <w:unhideWhenUsed/>
    <w:rsid w:val="004235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35CA"/>
    <w:rPr>
      <w:rFonts w:ascii="Segoe UI" w:eastAsia="Calibri" w:hAnsi="Segoe UI" w:cs="Segoe UI"/>
      <w:color w:val="000000"/>
      <w:sz w:val="18"/>
      <w:szCs w:val="18"/>
      <w:u w:color="000000"/>
      <w:bdr w:val="nil"/>
      <w:lang w:eastAsia="ru-RU"/>
    </w:rPr>
  </w:style>
  <w:style w:type="character" w:styleId="aa">
    <w:name w:val="annotation reference"/>
    <w:basedOn w:val="a0"/>
    <w:uiPriority w:val="99"/>
    <w:semiHidden/>
    <w:unhideWhenUsed/>
    <w:rsid w:val="004235CA"/>
    <w:rPr>
      <w:sz w:val="16"/>
      <w:szCs w:val="16"/>
    </w:rPr>
  </w:style>
  <w:style w:type="paragraph" w:styleId="ab">
    <w:name w:val="annotation text"/>
    <w:basedOn w:val="a"/>
    <w:link w:val="ac"/>
    <w:uiPriority w:val="99"/>
    <w:semiHidden/>
    <w:unhideWhenUsed/>
    <w:rsid w:val="004235CA"/>
    <w:pPr>
      <w:spacing w:line="240" w:lineRule="auto"/>
    </w:pPr>
    <w:rPr>
      <w:sz w:val="20"/>
      <w:szCs w:val="20"/>
    </w:rPr>
  </w:style>
  <w:style w:type="character" w:customStyle="1" w:styleId="ac">
    <w:name w:val="Текст примечания Знак"/>
    <w:basedOn w:val="a0"/>
    <w:link w:val="ab"/>
    <w:uiPriority w:val="99"/>
    <w:semiHidden/>
    <w:rsid w:val="004235CA"/>
    <w:rPr>
      <w:rFonts w:ascii="Calibri" w:eastAsia="Calibri" w:hAnsi="Calibri" w:cs="Calibri"/>
      <w:color w:val="000000"/>
      <w:sz w:val="20"/>
      <w:szCs w:val="20"/>
      <w:u w:color="000000"/>
      <w:bdr w:val="nil"/>
      <w:lang w:eastAsia="ru-RU"/>
    </w:rPr>
  </w:style>
  <w:style w:type="paragraph" w:styleId="ad">
    <w:name w:val="annotation subject"/>
    <w:basedOn w:val="ab"/>
    <w:next w:val="ab"/>
    <w:link w:val="ae"/>
    <w:uiPriority w:val="99"/>
    <w:semiHidden/>
    <w:unhideWhenUsed/>
    <w:rsid w:val="004235CA"/>
    <w:rPr>
      <w:b/>
      <w:bCs/>
    </w:rPr>
  </w:style>
  <w:style w:type="character" w:customStyle="1" w:styleId="ae">
    <w:name w:val="Тема примечания Знак"/>
    <w:basedOn w:val="ac"/>
    <w:link w:val="ad"/>
    <w:uiPriority w:val="99"/>
    <w:semiHidden/>
    <w:rsid w:val="004235CA"/>
    <w:rPr>
      <w:rFonts w:ascii="Calibri" w:eastAsia="Calibri" w:hAnsi="Calibri" w:cs="Calibri"/>
      <w:b/>
      <w:bCs/>
      <w:color w:val="000000"/>
      <w:sz w:val="20"/>
      <w:szCs w:val="20"/>
      <w:u w:color="000000"/>
      <w:bdr w:val="nil"/>
      <w:lang w:eastAsia="ru-RU"/>
    </w:rPr>
  </w:style>
  <w:style w:type="character" w:styleId="af">
    <w:name w:val="Emphasis"/>
    <w:basedOn w:val="a0"/>
    <w:uiPriority w:val="20"/>
    <w:qFormat/>
    <w:rsid w:val="00D35CB5"/>
    <w:rPr>
      <w:i/>
      <w:iCs/>
    </w:rPr>
  </w:style>
  <w:style w:type="character" w:styleId="af0">
    <w:name w:val="Unresolved Mention"/>
    <w:basedOn w:val="a0"/>
    <w:uiPriority w:val="99"/>
    <w:semiHidden/>
    <w:unhideWhenUsed/>
    <w:rsid w:val="00CD7826"/>
    <w:rPr>
      <w:color w:val="605E5C"/>
      <w:shd w:val="clear" w:color="auto" w:fill="E1DFDD"/>
    </w:rPr>
  </w:style>
  <w:style w:type="paragraph" w:styleId="af1">
    <w:name w:val="header"/>
    <w:basedOn w:val="a"/>
    <w:link w:val="af2"/>
    <w:uiPriority w:val="99"/>
    <w:unhideWhenUsed/>
    <w:rsid w:val="00F463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4630C"/>
    <w:rPr>
      <w:rFonts w:ascii="Calibri" w:eastAsia="Calibri" w:hAnsi="Calibri" w:cs="Calibri"/>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1199">
      <w:bodyDiv w:val="1"/>
      <w:marLeft w:val="0"/>
      <w:marRight w:val="0"/>
      <w:marTop w:val="0"/>
      <w:marBottom w:val="0"/>
      <w:divBdr>
        <w:top w:val="none" w:sz="0" w:space="0" w:color="auto"/>
        <w:left w:val="none" w:sz="0" w:space="0" w:color="auto"/>
        <w:bottom w:val="none" w:sz="0" w:space="0" w:color="auto"/>
        <w:right w:val="none" w:sz="0" w:space="0" w:color="auto"/>
      </w:divBdr>
    </w:div>
    <w:div w:id="507790771">
      <w:bodyDiv w:val="1"/>
      <w:marLeft w:val="0"/>
      <w:marRight w:val="0"/>
      <w:marTop w:val="0"/>
      <w:marBottom w:val="0"/>
      <w:divBdr>
        <w:top w:val="none" w:sz="0" w:space="0" w:color="auto"/>
        <w:left w:val="none" w:sz="0" w:space="0" w:color="auto"/>
        <w:bottom w:val="none" w:sz="0" w:space="0" w:color="auto"/>
        <w:right w:val="none" w:sz="0" w:space="0" w:color="auto"/>
      </w:divBdr>
    </w:div>
    <w:div w:id="1697776831">
      <w:bodyDiv w:val="1"/>
      <w:marLeft w:val="0"/>
      <w:marRight w:val="0"/>
      <w:marTop w:val="0"/>
      <w:marBottom w:val="0"/>
      <w:divBdr>
        <w:top w:val="none" w:sz="0" w:space="0" w:color="auto"/>
        <w:left w:val="none" w:sz="0" w:space="0" w:color="auto"/>
        <w:bottom w:val="none" w:sz="0" w:space="0" w:color="auto"/>
        <w:right w:val="none" w:sz="0" w:space="0" w:color="auto"/>
      </w:divBdr>
      <w:divsChild>
        <w:div w:id="896166892">
          <w:marLeft w:val="0"/>
          <w:marRight w:val="0"/>
          <w:marTop w:val="0"/>
          <w:marBottom w:val="0"/>
          <w:divBdr>
            <w:top w:val="none" w:sz="0" w:space="0" w:color="auto"/>
            <w:left w:val="none" w:sz="0" w:space="0" w:color="auto"/>
            <w:bottom w:val="none" w:sz="0" w:space="0" w:color="auto"/>
            <w:right w:val="none" w:sz="0" w:space="0" w:color="auto"/>
          </w:divBdr>
          <w:divsChild>
            <w:div w:id="863860419">
              <w:marLeft w:val="0"/>
              <w:marRight w:val="0"/>
              <w:marTop w:val="0"/>
              <w:marBottom w:val="0"/>
              <w:divBdr>
                <w:top w:val="none" w:sz="0" w:space="0" w:color="auto"/>
                <w:left w:val="none" w:sz="0" w:space="0" w:color="auto"/>
                <w:bottom w:val="none" w:sz="0" w:space="0" w:color="auto"/>
                <w:right w:val="none" w:sz="0" w:space="0" w:color="auto"/>
              </w:divBdr>
              <w:divsChild>
                <w:div w:id="9835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skyeng.ru/sony-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Samusenkov</dc:creator>
  <cp:keywords/>
  <dc:description/>
  <cp:lastModifiedBy>Aleksandr Samusenkov</cp:lastModifiedBy>
  <cp:revision>2</cp:revision>
  <dcterms:created xsi:type="dcterms:W3CDTF">2020-12-03T11:53:00Z</dcterms:created>
  <dcterms:modified xsi:type="dcterms:W3CDTF">2020-12-03T11:53:00Z</dcterms:modified>
</cp:coreProperties>
</file>